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AD37" w14:textId="77777777" w:rsidR="00702C8C" w:rsidRPr="00FF0B0D" w:rsidRDefault="00702C8C" w:rsidP="00703D64">
      <w:pPr>
        <w:jc w:val="center"/>
        <w:rPr>
          <w:rFonts w:ascii="StobiSerif Regular" w:hAnsi="StobiSerif Regular"/>
          <w:b/>
          <w:sz w:val="20"/>
          <w:szCs w:val="20"/>
        </w:rPr>
      </w:pPr>
    </w:p>
    <w:p w14:paraId="5680897D" w14:textId="7564FCE4" w:rsidR="00AE64CC" w:rsidRPr="00FF0B0D" w:rsidRDefault="00C15882" w:rsidP="00703D64">
      <w:pPr>
        <w:jc w:val="center"/>
        <w:rPr>
          <w:rFonts w:ascii="StobiSerif Regular" w:hAnsi="StobiSerif Regular"/>
          <w:b/>
          <w:sz w:val="20"/>
          <w:szCs w:val="20"/>
          <w:lang w:val="ru-RU"/>
        </w:rPr>
      </w:pPr>
      <w:r w:rsidRPr="00FF0B0D">
        <w:rPr>
          <w:rFonts w:ascii="StobiSerif Regular" w:hAnsi="StobiSerif Regular"/>
          <w:b/>
          <w:sz w:val="20"/>
          <w:szCs w:val="20"/>
        </w:rPr>
        <w:t>ПОЈАСНУВАЊЕ</w:t>
      </w:r>
      <w:r w:rsidRPr="00FF0B0D">
        <w:rPr>
          <w:rFonts w:ascii="StobiSerif Regular" w:hAnsi="StobiSerif Regular"/>
          <w:b/>
          <w:sz w:val="20"/>
          <w:szCs w:val="20"/>
          <w:lang w:val="mk-MK"/>
        </w:rPr>
        <w:t xml:space="preserve"> Бр. </w:t>
      </w:r>
      <w:r w:rsidR="00A5292C" w:rsidRPr="00FF0B0D">
        <w:rPr>
          <w:rFonts w:ascii="StobiSerif Regular" w:hAnsi="StobiSerif Regular"/>
          <w:b/>
          <w:sz w:val="20"/>
          <w:szCs w:val="20"/>
          <w:lang w:val="ru-RU"/>
        </w:rPr>
        <w:t>1</w:t>
      </w:r>
    </w:p>
    <w:p w14:paraId="1C27747A" w14:textId="7B053673" w:rsidR="00703D64" w:rsidRPr="00FF0B0D" w:rsidRDefault="00C15882" w:rsidP="00730ADC">
      <w:pPr>
        <w:spacing w:before="120"/>
        <w:jc w:val="center"/>
        <w:rPr>
          <w:rFonts w:ascii="StobiSerif Regular" w:hAnsi="StobiSerif Regular"/>
          <w:b/>
          <w:sz w:val="20"/>
          <w:szCs w:val="20"/>
        </w:rPr>
      </w:pPr>
      <w:r w:rsidRPr="0005187F">
        <w:rPr>
          <w:rFonts w:ascii="StobiSerif Regular" w:hAnsi="StobiSerif Regular"/>
          <w:sz w:val="20"/>
          <w:szCs w:val="20"/>
          <w:lang w:val="mk-MK"/>
        </w:rPr>
        <w:t>Издадено на</w:t>
      </w:r>
      <w:r w:rsidR="00AA4E02" w:rsidRPr="0005187F">
        <w:rPr>
          <w:rFonts w:ascii="StobiSerif Regular" w:hAnsi="StobiSerif Regular"/>
          <w:sz w:val="20"/>
          <w:szCs w:val="20"/>
          <w:lang w:val="ru-RU"/>
        </w:rPr>
        <w:t xml:space="preserve">: </w:t>
      </w:r>
      <w:r w:rsidR="008C2384" w:rsidRPr="0005187F">
        <w:rPr>
          <w:rFonts w:ascii="StobiSerif Regular" w:hAnsi="StobiSerif Regular"/>
          <w:sz w:val="20"/>
          <w:szCs w:val="20"/>
          <w:lang w:val="mk-MK"/>
        </w:rPr>
        <w:t>Февруари</w:t>
      </w:r>
      <w:r w:rsidR="001031A0" w:rsidRPr="0005187F">
        <w:rPr>
          <w:rFonts w:ascii="StobiSerif Regular" w:hAnsi="StobiSerif Regular"/>
          <w:sz w:val="20"/>
          <w:szCs w:val="20"/>
          <w:lang w:val="mk-MK"/>
        </w:rPr>
        <w:t xml:space="preserve"> </w:t>
      </w:r>
      <w:r w:rsidR="0005187F" w:rsidRPr="0005187F">
        <w:rPr>
          <w:rFonts w:ascii="StobiSerif Regular" w:hAnsi="StobiSerif Regular"/>
          <w:sz w:val="20"/>
          <w:szCs w:val="20"/>
          <w:lang w:val="mk-MK"/>
        </w:rPr>
        <w:t>20</w:t>
      </w:r>
      <w:r w:rsidR="00DE4F23" w:rsidRPr="0005187F">
        <w:rPr>
          <w:rFonts w:ascii="StobiSerif Regular" w:hAnsi="StobiSerif Regular"/>
          <w:sz w:val="20"/>
          <w:szCs w:val="20"/>
          <w:lang w:val="ru-RU"/>
        </w:rPr>
        <w:t>,</w:t>
      </w:r>
      <w:r w:rsidR="00B32053" w:rsidRPr="0005187F">
        <w:rPr>
          <w:rFonts w:ascii="StobiSerif Regular" w:hAnsi="StobiSerif Regular"/>
          <w:sz w:val="20"/>
          <w:szCs w:val="20"/>
          <w:lang w:val="ru-RU"/>
        </w:rPr>
        <w:t xml:space="preserve"> </w:t>
      </w:r>
      <w:r w:rsidRPr="0005187F">
        <w:rPr>
          <w:rFonts w:ascii="StobiSerif Regular" w:hAnsi="StobiSerif Regular"/>
          <w:sz w:val="20"/>
          <w:szCs w:val="20"/>
          <w:lang w:val="mk-MK"/>
        </w:rPr>
        <w:t>202</w:t>
      </w:r>
      <w:r w:rsidR="008C2384" w:rsidRPr="0005187F">
        <w:rPr>
          <w:rFonts w:ascii="StobiSerif Regular" w:hAnsi="StobiSerif Regular"/>
          <w:sz w:val="20"/>
          <w:szCs w:val="20"/>
          <w:lang w:val="mk-MK"/>
        </w:rPr>
        <w:t>5</w:t>
      </w:r>
      <w:r w:rsidR="00AA4E02" w:rsidRPr="0005187F">
        <w:rPr>
          <w:rFonts w:ascii="StobiSerif Regular" w:hAnsi="StobiSerif Regular"/>
          <w:sz w:val="20"/>
          <w:szCs w:val="20"/>
          <w:lang w:val="mk-MK"/>
        </w:rPr>
        <w:t xml:space="preserve"> година</w:t>
      </w:r>
    </w:p>
    <w:p w14:paraId="30AC2DA9" w14:textId="77777777" w:rsidR="00473E48" w:rsidRPr="00FF0B0D" w:rsidRDefault="00473E48" w:rsidP="00274FEC">
      <w:pPr>
        <w:pStyle w:val="Heading2"/>
        <w:jc w:val="left"/>
        <w:rPr>
          <w:rFonts w:ascii="StobiSerif Regular" w:hAnsi="StobiSerif Regular"/>
          <w:sz w:val="20"/>
          <w:lang w:val="ru-RU"/>
        </w:rPr>
      </w:pPr>
    </w:p>
    <w:p w14:paraId="45443A0C" w14:textId="6F98EEE8" w:rsidR="00597A37" w:rsidRPr="00FF0B0D" w:rsidRDefault="001C745E" w:rsidP="00597A37">
      <w:pPr>
        <w:pStyle w:val="Heading2"/>
        <w:rPr>
          <w:rFonts w:ascii="StobiSerif Regular" w:hAnsi="StobiSerif Regular"/>
          <w:sz w:val="20"/>
          <w:lang w:val="ru-RU"/>
        </w:rPr>
      </w:pPr>
      <w:r w:rsidRPr="00FF0B0D">
        <w:rPr>
          <w:rFonts w:ascii="StobiSerif Regular" w:hAnsi="StobiSerif Regular"/>
          <w:sz w:val="20"/>
          <w:lang w:val="ru-RU"/>
        </w:rPr>
        <w:t>На Барање</w:t>
      </w:r>
      <w:r w:rsidRPr="00FF0B0D">
        <w:rPr>
          <w:rFonts w:ascii="StobiSerif Regular" w:hAnsi="StobiSerif Regular"/>
          <w:sz w:val="20"/>
          <w:lang w:val="mk-MK"/>
        </w:rPr>
        <w:t>то за поднесување на</w:t>
      </w:r>
      <w:r w:rsidRPr="00FF0B0D">
        <w:rPr>
          <w:rFonts w:ascii="StobiSerif Regular" w:hAnsi="StobiSerif Regular"/>
          <w:sz w:val="20"/>
          <w:lang w:val="ru-RU"/>
        </w:rPr>
        <w:t xml:space="preserve"> понуди (</w:t>
      </w:r>
      <w:r w:rsidR="00BD1FE9" w:rsidRPr="00FF0B0D">
        <w:rPr>
          <w:rFonts w:ascii="StobiSerif Regular" w:hAnsi="StobiSerif Regular"/>
          <w:sz w:val="20"/>
          <w:lang w:val="mk-MK"/>
        </w:rPr>
        <w:t>RFB</w:t>
      </w:r>
      <w:r w:rsidRPr="00FF0B0D">
        <w:rPr>
          <w:rFonts w:ascii="StobiSerif Regular" w:hAnsi="StobiSerif Regular"/>
          <w:sz w:val="20"/>
          <w:lang w:val="ru-RU"/>
        </w:rPr>
        <w:t>) за набавка на</w:t>
      </w:r>
      <w:r w:rsidR="00C7786F" w:rsidRPr="00FF0B0D">
        <w:rPr>
          <w:rFonts w:ascii="StobiSerif Regular" w:hAnsi="StobiSerif Regular"/>
          <w:sz w:val="20"/>
          <w:lang w:val="ru-RU"/>
        </w:rPr>
        <w:t xml:space="preserve"> </w:t>
      </w:r>
      <w:r w:rsidRPr="00FF0B0D">
        <w:rPr>
          <w:rFonts w:ascii="StobiSerif Regular" w:hAnsi="StobiSerif Regular"/>
          <w:sz w:val="20"/>
          <w:lang w:val="ru-RU"/>
        </w:rPr>
        <w:t xml:space="preserve">Тендер </w:t>
      </w:r>
      <w:r w:rsidR="008C2384" w:rsidRPr="00FF0B0D">
        <w:rPr>
          <w:rFonts w:ascii="StobiSerif Regular" w:hAnsi="StobiSerif Regular"/>
          <w:sz w:val="20"/>
          <w:lang w:val="ru-RU"/>
        </w:rPr>
        <w:t>10</w:t>
      </w:r>
      <w:r w:rsidRPr="00FF0B0D">
        <w:rPr>
          <w:rFonts w:ascii="StobiSerif Regular" w:hAnsi="StobiSerif Regular"/>
          <w:sz w:val="20"/>
          <w:lang w:val="ru-RU"/>
        </w:rPr>
        <w:t xml:space="preserve"> – </w:t>
      </w:r>
      <w:r w:rsidR="00597A37" w:rsidRPr="00FF0B0D">
        <w:rPr>
          <w:rFonts w:ascii="StobiSerif Regular" w:hAnsi="StobiSerif Regular"/>
          <w:sz w:val="20"/>
          <w:lang w:val="ru-RU"/>
        </w:rPr>
        <w:t xml:space="preserve">Градежни работи за подобрување на инфраструктурата на локалните патишта во избрани општини согласно изработени основни проекти – Дел </w:t>
      </w:r>
      <w:r w:rsidR="008C2384" w:rsidRPr="00FF0B0D">
        <w:rPr>
          <w:rFonts w:ascii="StobiSerif Regular" w:hAnsi="StobiSerif Regular"/>
          <w:sz w:val="20"/>
          <w:lang w:val="ru-RU"/>
        </w:rPr>
        <w:t>2а</w:t>
      </w:r>
      <w:r w:rsidR="00597A37" w:rsidRPr="00FF0B0D">
        <w:rPr>
          <w:rFonts w:ascii="StobiSerif Regular" w:hAnsi="StobiSerif Regular"/>
          <w:sz w:val="20"/>
          <w:lang w:val="ru-RU"/>
        </w:rPr>
        <w:t xml:space="preserve"> </w:t>
      </w:r>
    </w:p>
    <w:p w14:paraId="69AB3018" w14:textId="5DED1608" w:rsidR="00703D64" w:rsidRPr="00FF0B0D" w:rsidRDefault="00AA4E02" w:rsidP="00597A37">
      <w:pPr>
        <w:pStyle w:val="Heading2"/>
        <w:rPr>
          <w:rFonts w:ascii="StobiSerif Regular" w:hAnsi="StobiSerif Regular"/>
          <w:sz w:val="20"/>
          <w:lang w:val="mk-MK"/>
        </w:rPr>
      </w:pPr>
      <w:r w:rsidRPr="00FF0B0D">
        <w:rPr>
          <w:rFonts w:ascii="StobiSerif Regular" w:hAnsi="StobiSerif Regular"/>
          <w:sz w:val="20"/>
          <w:lang w:val="mk-MK"/>
        </w:rPr>
        <w:t>Реф бр</w:t>
      </w:r>
      <w:r w:rsidR="004510EE" w:rsidRPr="00FF0B0D">
        <w:rPr>
          <w:rFonts w:ascii="StobiSerif Regular" w:hAnsi="StobiSerif Regular"/>
          <w:sz w:val="20"/>
          <w:lang w:val="ru-RU"/>
        </w:rPr>
        <w:t xml:space="preserve">.: </w:t>
      </w:r>
      <w:r w:rsidR="00597A37" w:rsidRPr="00FF0B0D">
        <w:rPr>
          <w:rFonts w:ascii="StobiSerif Regular" w:hAnsi="StobiSerif Regular"/>
          <w:sz w:val="20"/>
        </w:rPr>
        <w:t>LRCP</w:t>
      </w:r>
      <w:r w:rsidR="00597A37" w:rsidRPr="00FF0B0D">
        <w:rPr>
          <w:rFonts w:ascii="StobiSerif Regular" w:hAnsi="StobiSerif Regular"/>
          <w:sz w:val="20"/>
          <w:lang w:val="ru-RU"/>
        </w:rPr>
        <w:t>-</w:t>
      </w:r>
      <w:r w:rsidR="001376B1" w:rsidRPr="00FF0B0D">
        <w:rPr>
          <w:rFonts w:ascii="StobiSerif Regular" w:hAnsi="StobiSerif Regular"/>
          <w:sz w:val="20"/>
          <w:lang w:val="ru-RU"/>
        </w:rPr>
        <w:t>9034-</w:t>
      </w:r>
      <w:r w:rsidR="00597A37" w:rsidRPr="00FF0B0D">
        <w:rPr>
          <w:rFonts w:ascii="StobiSerif Regular" w:hAnsi="StobiSerif Regular"/>
          <w:sz w:val="20"/>
          <w:lang w:val="ru-RU"/>
        </w:rPr>
        <w:t>9210-</w:t>
      </w:r>
      <w:r w:rsidR="00597A37" w:rsidRPr="00FF0B0D">
        <w:rPr>
          <w:rFonts w:ascii="StobiSerif Regular" w:hAnsi="StobiSerif Regular"/>
          <w:sz w:val="20"/>
        </w:rPr>
        <w:t>MK</w:t>
      </w:r>
      <w:r w:rsidR="00597A37" w:rsidRPr="00FF0B0D">
        <w:rPr>
          <w:rFonts w:ascii="StobiSerif Regular" w:hAnsi="StobiSerif Regular"/>
          <w:sz w:val="20"/>
          <w:lang w:val="ru-RU"/>
        </w:rPr>
        <w:t>-</w:t>
      </w:r>
      <w:r w:rsidR="00597A37" w:rsidRPr="00FF0B0D">
        <w:rPr>
          <w:rFonts w:ascii="StobiSerif Regular" w:hAnsi="StobiSerif Regular"/>
          <w:sz w:val="20"/>
        </w:rPr>
        <w:t>RFB</w:t>
      </w:r>
      <w:r w:rsidR="00597A37" w:rsidRPr="00FF0B0D">
        <w:rPr>
          <w:rFonts w:ascii="StobiSerif Regular" w:hAnsi="StobiSerif Regular"/>
          <w:sz w:val="20"/>
          <w:lang w:val="ru-RU"/>
        </w:rPr>
        <w:t>-</w:t>
      </w:r>
      <w:r w:rsidR="00597A37" w:rsidRPr="00FF0B0D">
        <w:rPr>
          <w:rFonts w:ascii="StobiSerif Regular" w:hAnsi="StobiSerif Regular"/>
          <w:sz w:val="20"/>
        </w:rPr>
        <w:t>A</w:t>
      </w:r>
      <w:r w:rsidR="00597A37" w:rsidRPr="00FF0B0D">
        <w:rPr>
          <w:rFonts w:ascii="StobiSerif Regular" w:hAnsi="StobiSerif Regular"/>
          <w:sz w:val="20"/>
          <w:lang w:val="ru-RU"/>
        </w:rPr>
        <w:t>.2.1.</w:t>
      </w:r>
      <w:r w:rsidR="008C2384" w:rsidRPr="00FF0B0D">
        <w:rPr>
          <w:rFonts w:ascii="StobiSerif Regular" w:hAnsi="StobiSerif Regular"/>
          <w:sz w:val="20"/>
          <w:lang w:val="ru-RU"/>
        </w:rPr>
        <w:t>10</w:t>
      </w:r>
      <w:r w:rsidR="001031A0" w:rsidRPr="00FF0B0D">
        <w:rPr>
          <w:rFonts w:ascii="StobiSerif Regular" w:hAnsi="StobiSerif Regular"/>
          <w:sz w:val="20"/>
          <w:lang w:val="ru-RU"/>
        </w:rPr>
        <w:t>(</w:t>
      </w:r>
      <w:r w:rsidR="008C2384" w:rsidRPr="00FF0B0D">
        <w:rPr>
          <w:rFonts w:ascii="StobiSerif Regular" w:hAnsi="StobiSerif Regular"/>
          <w:sz w:val="20"/>
          <w:lang w:val="ru-RU"/>
        </w:rPr>
        <w:t>2а</w:t>
      </w:r>
      <w:r w:rsidR="001031A0" w:rsidRPr="00FF0B0D">
        <w:rPr>
          <w:rFonts w:ascii="StobiSerif Regular" w:hAnsi="StobiSerif Regular"/>
          <w:sz w:val="20"/>
          <w:lang w:val="ru-RU"/>
        </w:rPr>
        <w:t>)</w:t>
      </w:r>
    </w:p>
    <w:p w14:paraId="6760FB82" w14:textId="77777777" w:rsidR="008833BC" w:rsidRPr="00FF0B0D" w:rsidRDefault="008833BC" w:rsidP="00AE64CC">
      <w:pPr>
        <w:jc w:val="both"/>
        <w:rPr>
          <w:rFonts w:ascii="StobiSerif Regular" w:hAnsi="StobiSerif Regular"/>
          <w:sz w:val="20"/>
          <w:szCs w:val="20"/>
        </w:rPr>
      </w:pPr>
    </w:p>
    <w:p w14:paraId="3F2C4EE6" w14:textId="77777777" w:rsidR="00597A37" w:rsidRPr="00FF0B0D" w:rsidRDefault="00597A37" w:rsidP="00AE64CC">
      <w:pPr>
        <w:jc w:val="both"/>
        <w:rPr>
          <w:rFonts w:ascii="StobiSerif Regular" w:hAnsi="StobiSerif Regular"/>
          <w:sz w:val="20"/>
          <w:szCs w:val="20"/>
        </w:rPr>
      </w:pPr>
    </w:p>
    <w:p w14:paraId="4D72BFBE" w14:textId="74D19925" w:rsidR="00AE64CC" w:rsidRPr="00FF0B0D" w:rsidRDefault="001C745E" w:rsidP="00AE64CC">
      <w:pPr>
        <w:jc w:val="both"/>
        <w:rPr>
          <w:rFonts w:ascii="StobiSerif Regular" w:hAnsi="StobiSerif Regular"/>
          <w:b/>
          <w:sz w:val="20"/>
          <w:szCs w:val="20"/>
        </w:rPr>
      </w:pPr>
      <w:r w:rsidRPr="00FF0B0D">
        <w:rPr>
          <w:rFonts w:ascii="StobiSerif Regular" w:hAnsi="StobiSerif Regular"/>
          <w:b/>
          <w:sz w:val="20"/>
          <w:szCs w:val="20"/>
          <w:lang w:val="mk-MK"/>
        </w:rPr>
        <w:t>Почитувани,</w:t>
      </w:r>
    </w:p>
    <w:p w14:paraId="31A5BF3D" w14:textId="4C7366C4" w:rsidR="00AE64CC" w:rsidRPr="00FF0B0D" w:rsidRDefault="001C745E" w:rsidP="00AE64CC">
      <w:pPr>
        <w:jc w:val="both"/>
        <w:rPr>
          <w:rFonts w:ascii="StobiSerif Regular" w:hAnsi="StobiSerif Regular"/>
          <w:sz w:val="20"/>
          <w:szCs w:val="20"/>
          <w:lang w:val="mk-MK"/>
        </w:rPr>
      </w:pPr>
      <w:r w:rsidRPr="00FF0B0D">
        <w:rPr>
          <w:rFonts w:ascii="StobiSerif Regular" w:hAnsi="StobiSerif Regular"/>
          <w:sz w:val="20"/>
          <w:szCs w:val="20"/>
        </w:rPr>
        <w:t>Во врска со прашањата поставени од потенцијалните понудувачи и согласно Барањето</w:t>
      </w:r>
      <w:r w:rsidR="00EB0862" w:rsidRPr="00FF0B0D">
        <w:rPr>
          <w:rFonts w:ascii="StobiSerif Regular" w:hAnsi="StobiSerif Regular"/>
          <w:sz w:val="20"/>
          <w:szCs w:val="20"/>
        </w:rPr>
        <w:t xml:space="preserve"> за поднесување на понуди (</w:t>
      </w:r>
      <w:r w:rsidR="00BD1FE9" w:rsidRPr="00FF0B0D">
        <w:rPr>
          <w:rFonts w:ascii="StobiSerif Regular" w:hAnsi="StobiSerif Regular"/>
          <w:sz w:val="20"/>
          <w:szCs w:val="20"/>
        </w:rPr>
        <w:t>RFB</w:t>
      </w:r>
      <w:r w:rsidR="00EB0862" w:rsidRPr="00FF0B0D">
        <w:rPr>
          <w:rFonts w:ascii="StobiSerif Regular" w:hAnsi="StobiSerif Regular"/>
          <w:sz w:val="20"/>
          <w:szCs w:val="20"/>
        </w:rPr>
        <w:t>)</w:t>
      </w:r>
      <w:r w:rsidR="007A49FA" w:rsidRPr="00FF0B0D">
        <w:rPr>
          <w:rFonts w:ascii="StobiSerif Regular" w:hAnsi="StobiSerif Regular"/>
          <w:sz w:val="20"/>
          <w:szCs w:val="20"/>
          <w:lang w:val="mk-MK"/>
        </w:rPr>
        <w:t xml:space="preserve"> </w:t>
      </w:r>
      <w:r w:rsidRPr="00FF0B0D">
        <w:rPr>
          <w:rFonts w:ascii="StobiSerif Regular" w:hAnsi="StobiSerif Regular"/>
          <w:sz w:val="20"/>
          <w:szCs w:val="20"/>
        </w:rPr>
        <w:t xml:space="preserve">за горе наведениот предмет, </w:t>
      </w:r>
      <w:r w:rsidR="00EB0862" w:rsidRPr="00FF0B0D">
        <w:rPr>
          <w:rFonts w:ascii="StobiSerif Regular" w:hAnsi="StobiSerif Regular"/>
          <w:sz w:val="20"/>
          <w:szCs w:val="20"/>
          <w:lang w:val="mk-MK"/>
        </w:rPr>
        <w:t>в</w:t>
      </w:r>
      <w:r w:rsidRPr="00FF0B0D">
        <w:rPr>
          <w:rFonts w:ascii="StobiSerif Regular" w:hAnsi="StobiSerif Regular"/>
          <w:sz w:val="20"/>
          <w:szCs w:val="20"/>
        </w:rPr>
        <w:t xml:space="preserve">о приложената </w:t>
      </w:r>
      <w:r w:rsidR="00EB0862" w:rsidRPr="00FF0B0D">
        <w:rPr>
          <w:rFonts w:ascii="StobiSerif Regular" w:hAnsi="StobiSerif Regular"/>
          <w:sz w:val="20"/>
          <w:szCs w:val="20"/>
          <w:lang w:val="mk-MK"/>
        </w:rPr>
        <w:t>Т</w:t>
      </w:r>
      <w:r w:rsidR="00EB0862" w:rsidRPr="00FF0B0D">
        <w:rPr>
          <w:rFonts w:ascii="StobiSerif Regular" w:hAnsi="StobiSerif Regular"/>
          <w:sz w:val="20"/>
          <w:szCs w:val="20"/>
        </w:rPr>
        <w:t>абела за појаснување бр.</w:t>
      </w:r>
      <w:r w:rsidR="008B1F43" w:rsidRPr="00FF0B0D">
        <w:rPr>
          <w:rFonts w:ascii="StobiSerif Regular" w:hAnsi="StobiSerif Regular"/>
          <w:sz w:val="20"/>
          <w:szCs w:val="20"/>
          <w:lang w:val="ru-RU"/>
        </w:rPr>
        <w:t>1</w:t>
      </w:r>
      <w:r w:rsidRPr="00FF0B0D">
        <w:rPr>
          <w:rFonts w:ascii="StobiSerif Regular" w:hAnsi="StobiSerif Regular"/>
          <w:sz w:val="20"/>
          <w:szCs w:val="20"/>
        </w:rPr>
        <w:t xml:space="preserve"> с</w:t>
      </w:r>
      <w:r w:rsidR="00EB0862" w:rsidRPr="00FF0B0D">
        <w:rPr>
          <w:rFonts w:ascii="StobiSerif Regular" w:hAnsi="StobiSerif Regular"/>
          <w:sz w:val="20"/>
          <w:szCs w:val="20"/>
          <w:lang w:val="mk-MK"/>
        </w:rPr>
        <w:t>е</w:t>
      </w:r>
      <w:r w:rsidRPr="00FF0B0D">
        <w:rPr>
          <w:rFonts w:ascii="StobiSerif Regular" w:hAnsi="StobiSerif Regular"/>
          <w:sz w:val="20"/>
          <w:szCs w:val="20"/>
        </w:rPr>
        <w:t xml:space="preserve"> </w:t>
      </w:r>
      <w:r w:rsidR="00EB0862" w:rsidRPr="00FF0B0D">
        <w:rPr>
          <w:rFonts w:ascii="StobiSerif Regular" w:hAnsi="StobiSerif Regular"/>
          <w:sz w:val="20"/>
          <w:szCs w:val="20"/>
          <w:lang w:val="mk-MK"/>
        </w:rPr>
        <w:t xml:space="preserve">дадени поставените </w:t>
      </w:r>
      <w:r w:rsidRPr="00FF0B0D">
        <w:rPr>
          <w:rFonts w:ascii="StobiSerif Regular" w:hAnsi="StobiSerif Regular"/>
          <w:sz w:val="20"/>
          <w:szCs w:val="20"/>
        </w:rPr>
        <w:t>прашања и одговори</w:t>
      </w:r>
      <w:r w:rsidR="00EB0862" w:rsidRPr="00FF0B0D">
        <w:rPr>
          <w:rFonts w:ascii="StobiSerif Regular" w:hAnsi="StobiSerif Regular"/>
          <w:sz w:val="20"/>
          <w:szCs w:val="20"/>
          <w:lang w:val="mk-MK"/>
        </w:rPr>
        <w:t>те на истите</w:t>
      </w:r>
      <w:r w:rsidRPr="00FF0B0D">
        <w:rPr>
          <w:rFonts w:ascii="StobiSerif Regular" w:hAnsi="StobiSerif Regular"/>
          <w:sz w:val="20"/>
          <w:szCs w:val="20"/>
        </w:rPr>
        <w:t>.</w:t>
      </w:r>
    </w:p>
    <w:p w14:paraId="0CB0D388" w14:textId="27ED0EBD" w:rsidR="00AE64CC" w:rsidRPr="00FF0B0D" w:rsidRDefault="00EB0862" w:rsidP="00AE64CC">
      <w:pPr>
        <w:jc w:val="both"/>
        <w:rPr>
          <w:rFonts w:ascii="StobiSerif Regular" w:hAnsi="StobiSerif Regular"/>
          <w:sz w:val="20"/>
          <w:szCs w:val="20"/>
          <w:lang w:val="mk-MK"/>
        </w:rPr>
      </w:pPr>
      <w:r w:rsidRPr="00FF0B0D">
        <w:rPr>
          <w:rFonts w:ascii="StobiSerif Regular" w:hAnsi="StobiSerif Regular"/>
          <w:sz w:val="20"/>
          <w:szCs w:val="20"/>
          <w:lang w:val="mk-MK"/>
        </w:rPr>
        <w:t>Со почит,</w:t>
      </w:r>
    </w:p>
    <w:p w14:paraId="523FD6D0" w14:textId="1E9E042F" w:rsidR="00AE64CC" w:rsidRPr="00FF0B0D" w:rsidRDefault="005E675B" w:rsidP="00274FEC">
      <w:pPr>
        <w:jc w:val="both"/>
        <w:rPr>
          <w:rFonts w:ascii="StobiSerif Regular" w:hAnsi="StobiSerif Regular"/>
          <w:b/>
          <w:sz w:val="20"/>
          <w:szCs w:val="20"/>
          <w:lang w:val="mk-MK"/>
        </w:rPr>
      </w:pPr>
      <w:r w:rsidRPr="00FF0B0D">
        <w:rPr>
          <w:rFonts w:ascii="StobiSerif Regular" w:hAnsi="StobiSerif Regular"/>
          <w:b/>
          <w:sz w:val="20"/>
          <w:szCs w:val="20"/>
          <w:lang w:val="mk-MK"/>
        </w:rPr>
        <w:t>ЕИП,</w:t>
      </w:r>
      <w:r w:rsidR="00B51A9C" w:rsidRPr="00FF0B0D">
        <w:rPr>
          <w:rFonts w:ascii="StobiSerif Regular" w:hAnsi="StobiSerif Regular"/>
          <w:b/>
          <w:sz w:val="20"/>
          <w:szCs w:val="20"/>
          <w:lang w:val="mk-MK"/>
        </w:rPr>
        <w:t xml:space="preserve"> </w:t>
      </w:r>
      <w:r w:rsidRPr="00FF0B0D">
        <w:rPr>
          <w:rFonts w:ascii="StobiSerif Regular" w:hAnsi="StobiSerif Regular"/>
          <w:b/>
          <w:sz w:val="20"/>
          <w:szCs w:val="20"/>
          <w:lang w:val="mk-MK"/>
        </w:rPr>
        <w:t>Комисија за евалуација</w:t>
      </w:r>
    </w:p>
    <w:p w14:paraId="60CA258A" w14:textId="77777777" w:rsidR="008833BC" w:rsidRPr="00FF0B0D" w:rsidRDefault="008833BC" w:rsidP="00274FEC">
      <w:pPr>
        <w:jc w:val="both"/>
        <w:rPr>
          <w:rFonts w:ascii="StobiSerif Regular" w:hAnsi="StobiSerif Regular"/>
          <w:b/>
          <w:sz w:val="20"/>
          <w:szCs w:val="20"/>
        </w:rPr>
      </w:pPr>
    </w:p>
    <w:p w14:paraId="4863AF44" w14:textId="0D5D2593" w:rsidR="00E23A7E" w:rsidRPr="00FF0B0D" w:rsidRDefault="00EB0862" w:rsidP="00304626">
      <w:pPr>
        <w:rPr>
          <w:rFonts w:ascii="StobiSerif Regular" w:hAnsi="StobiSerif Regular"/>
          <w:b/>
          <w:i/>
          <w:sz w:val="20"/>
          <w:szCs w:val="20"/>
          <w:lang w:val="mk-MK"/>
        </w:rPr>
      </w:pPr>
      <w:r w:rsidRPr="00FF0B0D">
        <w:rPr>
          <w:rFonts w:ascii="StobiSerif Regular" w:hAnsi="StobiSerif Regular"/>
          <w:b/>
          <w:i/>
          <w:sz w:val="20"/>
          <w:szCs w:val="20"/>
          <w:lang w:val="mk-MK"/>
        </w:rPr>
        <w:t>Прилог</w:t>
      </w:r>
      <w:r w:rsidR="00E23A7E" w:rsidRPr="00FF0B0D">
        <w:rPr>
          <w:rFonts w:ascii="StobiSerif Regular" w:hAnsi="StobiSerif Regular"/>
          <w:b/>
          <w:i/>
          <w:sz w:val="20"/>
          <w:szCs w:val="20"/>
        </w:rPr>
        <w:t xml:space="preserve">: </w:t>
      </w:r>
      <w:r w:rsidRPr="00FF0B0D">
        <w:rPr>
          <w:rFonts w:ascii="StobiSerif Regular" w:hAnsi="StobiSerif Regular"/>
          <w:b/>
          <w:i/>
          <w:sz w:val="20"/>
          <w:szCs w:val="20"/>
        </w:rPr>
        <w:t>Табела за појаснување бр.</w:t>
      </w:r>
      <w:r w:rsidR="00A5292C" w:rsidRPr="00FF0B0D">
        <w:rPr>
          <w:rFonts w:ascii="StobiSerif Regular" w:hAnsi="StobiSerif Regular"/>
          <w:b/>
          <w:i/>
          <w:sz w:val="20"/>
          <w:szCs w:val="20"/>
          <w:lang w:val="mk-MK"/>
        </w:rPr>
        <w:t>1</w:t>
      </w:r>
    </w:p>
    <w:tbl>
      <w:tblPr>
        <w:tblStyle w:val="TableGrid"/>
        <w:tblW w:w="14317" w:type="dxa"/>
        <w:tblInd w:w="-5" w:type="dxa"/>
        <w:tblLayout w:type="fixed"/>
        <w:tblLook w:val="04A0" w:firstRow="1" w:lastRow="0" w:firstColumn="1" w:lastColumn="0" w:noHBand="0" w:noVBand="1"/>
      </w:tblPr>
      <w:tblGrid>
        <w:gridCol w:w="720"/>
        <w:gridCol w:w="5376"/>
        <w:gridCol w:w="1701"/>
        <w:gridCol w:w="1134"/>
        <w:gridCol w:w="3827"/>
        <w:gridCol w:w="1559"/>
      </w:tblGrid>
      <w:tr w:rsidR="00B32053" w:rsidRPr="00FF0B0D" w14:paraId="2FD2C62C" w14:textId="77777777" w:rsidTr="00FF0B0D">
        <w:trPr>
          <w:trHeight w:val="269"/>
        </w:trPr>
        <w:tc>
          <w:tcPr>
            <w:tcW w:w="720" w:type="dxa"/>
            <w:tcBorders>
              <w:top w:val="single" w:sz="4" w:space="0" w:color="auto"/>
              <w:left w:val="single" w:sz="4" w:space="0" w:color="auto"/>
              <w:bottom w:val="single" w:sz="4" w:space="0" w:color="auto"/>
              <w:right w:val="nil"/>
            </w:tcBorders>
          </w:tcPr>
          <w:p w14:paraId="33479C32" w14:textId="77777777" w:rsidR="00E23A7E" w:rsidRPr="00FF0B0D" w:rsidRDefault="00E23A7E" w:rsidP="00102F08">
            <w:pPr>
              <w:jc w:val="center"/>
              <w:rPr>
                <w:rFonts w:ascii="StobiSerif Regular" w:hAnsi="StobiSerif Regular"/>
                <w:b/>
                <w:sz w:val="20"/>
                <w:szCs w:val="20"/>
              </w:rPr>
            </w:pPr>
          </w:p>
        </w:tc>
        <w:tc>
          <w:tcPr>
            <w:tcW w:w="5376" w:type="dxa"/>
            <w:tcBorders>
              <w:top w:val="single" w:sz="4" w:space="0" w:color="auto"/>
              <w:left w:val="nil"/>
              <w:bottom w:val="single" w:sz="4" w:space="0" w:color="auto"/>
              <w:right w:val="nil"/>
            </w:tcBorders>
          </w:tcPr>
          <w:p w14:paraId="25F0E8DB" w14:textId="77777777" w:rsidR="00B51A9C" w:rsidRPr="00FF0B0D" w:rsidRDefault="00B51A9C" w:rsidP="003817FF">
            <w:pPr>
              <w:jc w:val="center"/>
              <w:rPr>
                <w:rFonts w:ascii="StobiSerif Regular" w:hAnsi="StobiSerif Regular"/>
                <w:b/>
                <w:i/>
                <w:sz w:val="20"/>
                <w:szCs w:val="20"/>
              </w:rPr>
            </w:pPr>
          </w:p>
          <w:p w14:paraId="6BDB43AA" w14:textId="4D5DE397" w:rsidR="002E6185" w:rsidRPr="00FF0B0D" w:rsidRDefault="002E6185" w:rsidP="003817FF">
            <w:pPr>
              <w:jc w:val="center"/>
              <w:rPr>
                <w:rFonts w:ascii="StobiSerif Regular" w:hAnsi="StobiSerif Regular"/>
                <w:b/>
                <w:i/>
                <w:sz w:val="20"/>
                <w:szCs w:val="20"/>
                <w:lang w:val="mk-MK"/>
              </w:rPr>
            </w:pPr>
            <w:r w:rsidRPr="00FF0B0D">
              <w:rPr>
                <w:rFonts w:ascii="StobiSerif Regular" w:hAnsi="StobiSerif Regular"/>
                <w:b/>
                <w:i/>
                <w:sz w:val="20"/>
                <w:szCs w:val="20"/>
              </w:rPr>
              <w:t>Табела за појаснување бр.</w:t>
            </w:r>
            <w:r w:rsidR="00A5292C" w:rsidRPr="00FF0B0D">
              <w:rPr>
                <w:rFonts w:ascii="StobiSerif Regular" w:hAnsi="StobiSerif Regular"/>
                <w:b/>
                <w:i/>
                <w:sz w:val="20"/>
                <w:szCs w:val="20"/>
                <w:lang w:val="mk-MK"/>
              </w:rPr>
              <w:t>1</w:t>
            </w:r>
          </w:p>
        </w:tc>
        <w:tc>
          <w:tcPr>
            <w:tcW w:w="1701" w:type="dxa"/>
            <w:tcBorders>
              <w:top w:val="single" w:sz="4" w:space="0" w:color="auto"/>
              <w:left w:val="nil"/>
              <w:bottom w:val="single" w:sz="4" w:space="0" w:color="auto"/>
              <w:right w:val="nil"/>
            </w:tcBorders>
          </w:tcPr>
          <w:p w14:paraId="55BFB5AF" w14:textId="77777777" w:rsidR="00E23A7E" w:rsidRPr="00FF0B0D" w:rsidRDefault="00E23A7E" w:rsidP="00102F08">
            <w:pPr>
              <w:jc w:val="center"/>
              <w:rPr>
                <w:rFonts w:ascii="StobiSerif Regular" w:hAnsi="StobiSerif Regular"/>
                <w:b/>
                <w:sz w:val="20"/>
                <w:szCs w:val="20"/>
              </w:rPr>
            </w:pPr>
          </w:p>
          <w:p w14:paraId="36A9EE31" w14:textId="77777777" w:rsidR="00E23A7E" w:rsidRPr="00FF0B0D" w:rsidRDefault="00E23A7E" w:rsidP="00102F08">
            <w:pPr>
              <w:jc w:val="center"/>
              <w:rPr>
                <w:rFonts w:ascii="StobiSerif Regular" w:hAnsi="StobiSerif Regular"/>
                <w:b/>
                <w:sz w:val="20"/>
                <w:szCs w:val="20"/>
              </w:rPr>
            </w:pPr>
          </w:p>
        </w:tc>
        <w:tc>
          <w:tcPr>
            <w:tcW w:w="1134" w:type="dxa"/>
            <w:tcBorders>
              <w:top w:val="single" w:sz="4" w:space="0" w:color="auto"/>
              <w:left w:val="nil"/>
              <w:bottom w:val="single" w:sz="4" w:space="0" w:color="auto"/>
              <w:right w:val="nil"/>
            </w:tcBorders>
          </w:tcPr>
          <w:p w14:paraId="30238BB1" w14:textId="77777777" w:rsidR="00E23A7E" w:rsidRPr="00FF0B0D" w:rsidRDefault="00E23A7E" w:rsidP="00102F08">
            <w:pPr>
              <w:jc w:val="center"/>
              <w:rPr>
                <w:rFonts w:ascii="StobiSerif Regular" w:hAnsi="StobiSerif Regular"/>
                <w:b/>
                <w:sz w:val="20"/>
                <w:szCs w:val="20"/>
              </w:rPr>
            </w:pPr>
          </w:p>
        </w:tc>
        <w:tc>
          <w:tcPr>
            <w:tcW w:w="3827" w:type="dxa"/>
            <w:tcBorders>
              <w:top w:val="single" w:sz="4" w:space="0" w:color="auto"/>
              <w:left w:val="nil"/>
              <w:bottom w:val="single" w:sz="4" w:space="0" w:color="auto"/>
              <w:right w:val="nil"/>
            </w:tcBorders>
          </w:tcPr>
          <w:p w14:paraId="5EB2E07D" w14:textId="77777777" w:rsidR="00E23A7E" w:rsidRPr="00FF0B0D" w:rsidRDefault="00E23A7E" w:rsidP="00102F08">
            <w:pPr>
              <w:jc w:val="center"/>
              <w:rPr>
                <w:rFonts w:ascii="StobiSerif Regular" w:hAnsi="StobiSerif Regular"/>
                <w:b/>
                <w:sz w:val="20"/>
                <w:szCs w:val="20"/>
              </w:rPr>
            </w:pPr>
          </w:p>
        </w:tc>
        <w:tc>
          <w:tcPr>
            <w:tcW w:w="1559" w:type="dxa"/>
            <w:tcBorders>
              <w:top w:val="single" w:sz="4" w:space="0" w:color="auto"/>
              <w:left w:val="nil"/>
              <w:bottom w:val="single" w:sz="4" w:space="0" w:color="auto"/>
              <w:right w:val="single" w:sz="4" w:space="0" w:color="auto"/>
            </w:tcBorders>
          </w:tcPr>
          <w:p w14:paraId="0F5AF76D" w14:textId="77777777" w:rsidR="00E23A7E" w:rsidRPr="00FF0B0D" w:rsidRDefault="00E23A7E" w:rsidP="00102F08">
            <w:pPr>
              <w:jc w:val="center"/>
              <w:rPr>
                <w:rFonts w:ascii="StobiSerif Regular" w:hAnsi="StobiSerif Regular"/>
                <w:b/>
                <w:sz w:val="20"/>
                <w:szCs w:val="20"/>
              </w:rPr>
            </w:pPr>
          </w:p>
        </w:tc>
      </w:tr>
      <w:tr w:rsidR="00B32053" w:rsidRPr="00FF0B0D" w14:paraId="3CD52128" w14:textId="77777777" w:rsidTr="00FF0B0D">
        <w:tc>
          <w:tcPr>
            <w:tcW w:w="720" w:type="dxa"/>
            <w:tcBorders>
              <w:top w:val="single" w:sz="4" w:space="0" w:color="auto"/>
              <w:bottom w:val="single" w:sz="4" w:space="0" w:color="auto"/>
            </w:tcBorders>
          </w:tcPr>
          <w:p w14:paraId="44095AF4" w14:textId="77777777" w:rsidR="00624F4C" w:rsidRPr="00FF0B0D" w:rsidRDefault="002E6185" w:rsidP="00FF0B0D">
            <w:pPr>
              <w:ind w:right="-108"/>
              <w:jc w:val="center"/>
              <w:rPr>
                <w:rFonts w:ascii="StobiSerif Regular" w:hAnsi="StobiSerif Regular"/>
                <w:b/>
                <w:sz w:val="20"/>
                <w:szCs w:val="20"/>
                <w:lang w:val="mk-MK"/>
              </w:rPr>
            </w:pPr>
            <w:r w:rsidRPr="00FF0B0D">
              <w:rPr>
                <w:rFonts w:ascii="StobiSerif Regular" w:hAnsi="StobiSerif Regular"/>
                <w:b/>
                <w:sz w:val="20"/>
                <w:szCs w:val="20"/>
                <w:lang w:val="mk-MK"/>
              </w:rPr>
              <w:t>Б</w:t>
            </w:r>
            <w:r w:rsidR="00624F4C" w:rsidRPr="00FF0B0D">
              <w:rPr>
                <w:rFonts w:ascii="StobiSerif Regular" w:hAnsi="StobiSerif Regular"/>
                <w:b/>
                <w:sz w:val="20"/>
                <w:szCs w:val="20"/>
                <w:lang w:val="mk-MK"/>
              </w:rPr>
              <w:t>р.</w:t>
            </w:r>
          </w:p>
          <w:p w14:paraId="35F31BBB" w14:textId="77777777" w:rsidR="00E23A7E" w:rsidRPr="00FF0B0D" w:rsidRDefault="00677916" w:rsidP="00FF0B0D">
            <w:pPr>
              <w:ind w:right="-108"/>
              <w:jc w:val="center"/>
              <w:rPr>
                <w:rFonts w:ascii="StobiSerif Regular" w:hAnsi="StobiSerif Regular"/>
                <w:b/>
                <w:sz w:val="20"/>
                <w:szCs w:val="20"/>
                <w:lang w:val="mk-MK"/>
              </w:rPr>
            </w:pPr>
            <w:r w:rsidRPr="00FF0B0D">
              <w:rPr>
                <w:rFonts w:ascii="StobiSerif Regular" w:hAnsi="StobiSerif Regular"/>
                <w:b/>
                <w:sz w:val="20"/>
                <w:szCs w:val="20"/>
                <w:lang w:val="mk-MK"/>
              </w:rPr>
              <w:t xml:space="preserve">На </w:t>
            </w:r>
            <w:r w:rsidR="002E6185" w:rsidRPr="00FF0B0D">
              <w:rPr>
                <w:rFonts w:ascii="StobiSerif Regular" w:hAnsi="StobiSerif Regular"/>
                <w:b/>
                <w:sz w:val="20"/>
                <w:szCs w:val="20"/>
                <w:lang w:val="mk-MK"/>
              </w:rPr>
              <w:t>п</w:t>
            </w:r>
            <w:r w:rsidR="00624F4C" w:rsidRPr="00FF0B0D">
              <w:rPr>
                <w:rFonts w:ascii="StobiSerif Regular" w:hAnsi="StobiSerif Regular"/>
                <w:b/>
                <w:sz w:val="20"/>
                <w:szCs w:val="20"/>
                <w:lang w:val="mk-MK"/>
              </w:rPr>
              <w:t>раш а</w:t>
            </w:r>
            <w:r w:rsidR="002E6185" w:rsidRPr="00FF0B0D">
              <w:rPr>
                <w:rFonts w:ascii="StobiSerif Regular" w:hAnsi="StobiSerif Regular"/>
                <w:b/>
                <w:sz w:val="20"/>
                <w:szCs w:val="20"/>
                <w:lang w:val="mk-MK"/>
              </w:rPr>
              <w:t>ње</w:t>
            </w:r>
          </w:p>
        </w:tc>
        <w:tc>
          <w:tcPr>
            <w:tcW w:w="5376" w:type="dxa"/>
            <w:tcBorders>
              <w:top w:val="single" w:sz="4" w:space="0" w:color="auto"/>
              <w:bottom w:val="single" w:sz="4" w:space="0" w:color="auto"/>
            </w:tcBorders>
          </w:tcPr>
          <w:p w14:paraId="4A7BADA6" w14:textId="77777777" w:rsidR="00E23A7E" w:rsidRPr="00FF0B0D" w:rsidRDefault="00624F4C" w:rsidP="00FF0B0D">
            <w:pPr>
              <w:jc w:val="center"/>
              <w:rPr>
                <w:rFonts w:ascii="StobiSerif Regular" w:hAnsi="StobiSerif Regular"/>
                <w:b/>
                <w:sz w:val="20"/>
                <w:szCs w:val="20"/>
                <w:lang w:val="mk-MK"/>
              </w:rPr>
            </w:pPr>
            <w:r w:rsidRPr="00FF0B0D">
              <w:rPr>
                <w:rFonts w:ascii="StobiSerif Regular" w:hAnsi="StobiSerif Regular"/>
                <w:b/>
                <w:sz w:val="20"/>
                <w:szCs w:val="20"/>
                <w:lang w:val="mk-MK"/>
              </w:rPr>
              <w:t>Прашање</w:t>
            </w:r>
          </w:p>
        </w:tc>
        <w:tc>
          <w:tcPr>
            <w:tcW w:w="1701" w:type="dxa"/>
            <w:tcBorders>
              <w:top w:val="single" w:sz="4" w:space="0" w:color="auto"/>
              <w:bottom w:val="single" w:sz="4" w:space="0" w:color="auto"/>
            </w:tcBorders>
          </w:tcPr>
          <w:p w14:paraId="05C1958C" w14:textId="77777777" w:rsidR="00E23A7E" w:rsidRPr="00FF0B0D" w:rsidRDefault="00624F4C" w:rsidP="00FF0B0D">
            <w:pPr>
              <w:jc w:val="center"/>
              <w:rPr>
                <w:rFonts w:ascii="StobiSerif Regular" w:hAnsi="StobiSerif Regular"/>
                <w:b/>
                <w:sz w:val="20"/>
                <w:szCs w:val="20"/>
                <w:lang w:val="mk-MK"/>
              </w:rPr>
            </w:pPr>
            <w:r w:rsidRPr="00FF0B0D">
              <w:rPr>
                <w:rFonts w:ascii="StobiSerif Regular" w:hAnsi="StobiSerif Regular"/>
                <w:b/>
                <w:sz w:val="20"/>
                <w:szCs w:val="20"/>
                <w:lang w:val="mk-MK"/>
              </w:rPr>
              <w:t xml:space="preserve">Референца во Барањето за поднесување </w:t>
            </w:r>
            <w:r w:rsidR="00BD1FE9" w:rsidRPr="00FF0B0D">
              <w:rPr>
                <w:rFonts w:ascii="StobiSerif Regular" w:hAnsi="StobiSerif Regular"/>
                <w:b/>
                <w:sz w:val="20"/>
                <w:szCs w:val="20"/>
                <w:lang w:val="mk-MK"/>
              </w:rPr>
              <w:t>на понуди (RFB</w:t>
            </w:r>
            <w:r w:rsidRPr="00FF0B0D">
              <w:rPr>
                <w:rFonts w:ascii="StobiSerif Regular" w:hAnsi="StobiSerif Regular"/>
                <w:b/>
                <w:sz w:val="20"/>
                <w:szCs w:val="20"/>
                <w:lang w:val="mk-MK"/>
              </w:rPr>
              <w:t>)</w:t>
            </w:r>
          </w:p>
        </w:tc>
        <w:tc>
          <w:tcPr>
            <w:tcW w:w="1134" w:type="dxa"/>
            <w:tcBorders>
              <w:top w:val="single" w:sz="4" w:space="0" w:color="auto"/>
              <w:bottom w:val="single" w:sz="4" w:space="0" w:color="auto"/>
            </w:tcBorders>
          </w:tcPr>
          <w:p w14:paraId="6E92BFF9" w14:textId="6A8E9331" w:rsidR="00E23A7E" w:rsidRPr="00FF0B0D" w:rsidRDefault="00624F4C" w:rsidP="00FF0B0D">
            <w:pPr>
              <w:jc w:val="center"/>
              <w:rPr>
                <w:rFonts w:ascii="StobiSerif Regular" w:hAnsi="StobiSerif Regular"/>
                <w:b/>
                <w:sz w:val="20"/>
                <w:szCs w:val="20"/>
                <w:lang w:val="mk-MK"/>
              </w:rPr>
            </w:pPr>
            <w:r w:rsidRPr="00FF0B0D">
              <w:rPr>
                <w:rFonts w:ascii="StobiSerif Regular" w:hAnsi="StobiSerif Regular"/>
                <w:b/>
                <w:sz w:val="20"/>
                <w:szCs w:val="20"/>
                <w:lang w:val="mk-MK"/>
              </w:rPr>
              <w:t xml:space="preserve">Бр. </w:t>
            </w:r>
            <w:r w:rsidR="00FF0B0D">
              <w:rPr>
                <w:rFonts w:ascii="StobiSerif Regular" w:hAnsi="StobiSerif Regular"/>
                <w:b/>
                <w:sz w:val="20"/>
                <w:szCs w:val="20"/>
                <w:lang w:val="mk-MK"/>
              </w:rPr>
              <w:t>н</w:t>
            </w:r>
            <w:r w:rsidRPr="00FF0B0D">
              <w:rPr>
                <w:rFonts w:ascii="StobiSerif Regular" w:hAnsi="StobiSerif Regular"/>
                <w:b/>
                <w:sz w:val="20"/>
                <w:szCs w:val="20"/>
                <w:lang w:val="mk-MK"/>
              </w:rPr>
              <w:t>а одговор</w:t>
            </w:r>
          </w:p>
        </w:tc>
        <w:tc>
          <w:tcPr>
            <w:tcW w:w="3827" w:type="dxa"/>
            <w:tcBorders>
              <w:top w:val="single" w:sz="4" w:space="0" w:color="auto"/>
              <w:bottom w:val="single" w:sz="4" w:space="0" w:color="auto"/>
            </w:tcBorders>
          </w:tcPr>
          <w:p w14:paraId="0EDBA26E" w14:textId="77777777" w:rsidR="00E23A7E" w:rsidRPr="00FF0B0D" w:rsidRDefault="00624F4C" w:rsidP="00FF0B0D">
            <w:pPr>
              <w:jc w:val="center"/>
              <w:rPr>
                <w:rFonts w:ascii="StobiSerif Regular" w:hAnsi="StobiSerif Regular"/>
                <w:b/>
                <w:sz w:val="20"/>
                <w:szCs w:val="20"/>
                <w:lang w:val="mk-MK"/>
              </w:rPr>
            </w:pPr>
            <w:r w:rsidRPr="00FF0B0D">
              <w:rPr>
                <w:rFonts w:ascii="StobiSerif Regular" w:hAnsi="StobiSerif Regular"/>
                <w:b/>
                <w:sz w:val="20"/>
                <w:szCs w:val="20"/>
                <w:lang w:val="mk-MK"/>
              </w:rPr>
              <w:t>Одговор</w:t>
            </w:r>
          </w:p>
        </w:tc>
        <w:tc>
          <w:tcPr>
            <w:tcW w:w="1559" w:type="dxa"/>
            <w:tcBorders>
              <w:top w:val="single" w:sz="4" w:space="0" w:color="auto"/>
              <w:bottom w:val="single" w:sz="4" w:space="0" w:color="auto"/>
            </w:tcBorders>
          </w:tcPr>
          <w:p w14:paraId="1AF309E4" w14:textId="77777777" w:rsidR="00E23A7E" w:rsidRPr="00FF0B0D" w:rsidRDefault="00624F4C" w:rsidP="00FF0B0D">
            <w:pPr>
              <w:jc w:val="center"/>
              <w:rPr>
                <w:rFonts w:ascii="StobiSerif Regular" w:hAnsi="StobiSerif Regular"/>
                <w:b/>
                <w:sz w:val="20"/>
                <w:szCs w:val="20"/>
                <w:lang w:val="mk-MK"/>
              </w:rPr>
            </w:pPr>
            <w:r w:rsidRPr="00FF0B0D">
              <w:rPr>
                <w:rFonts w:ascii="StobiSerif Regular" w:hAnsi="StobiSerif Regular"/>
                <w:b/>
                <w:sz w:val="20"/>
                <w:szCs w:val="20"/>
                <w:lang w:val="mk-MK"/>
              </w:rPr>
              <w:t>Појаснување или</w:t>
            </w:r>
          </w:p>
          <w:p w14:paraId="78CF1E95" w14:textId="77777777" w:rsidR="00E23A7E" w:rsidRPr="00FF0B0D" w:rsidRDefault="00624F4C" w:rsidP="00FF0B0D">
            <w:pPr>
              <w:jc w:val="center"/>
              <w:rPr>
                <w:rFonts w:ascii="StobiSerif Regular" w:hAnsi="StobiSerif Regular"/>
                <w:b/>
                <w:sz w:val="20"/>
                <w:szCs w:val="20"/>
                <w:lang w:val="mk-MK"/>
              </w:rPr>
            </w:pPr>
            <w:r w:rsidRPr="00FF0B0D">
              <w:rPr>
                <w:rFonts w:ascii="StobiSerif Regular" w:hAnsi="StobiSerif Regular"/>
                <w:b/>
                <w:sz w:val="20"/>
                <w:szCs w:val="20"/>
                <w:lang w:val="mk-MK"/>
              </w:rPr>
              <w:t>Измена</w:t>
            </w:r>
          </w:p>
        </w:tc>
      </w:tr>
      <w:tr w:rsidR="00A42E18" w:rsidRPr="00FF0B0D" w14:paraId="59C1B34B" w14:textId="77777777" w:rsidTr="00FF0B0D">
        <w:trPr>
          <w:trHeight w:val="620"/>
        </w:trPr>
        <w:tc>
          <w:tcPr>
            <w:tcW w:w="720" w:type="dxa"/>
            <w:tcBorders>
              <w:top w:val="single" w:sz="4" w:space="0" w:color="auto"/>
              <w:bottom w:val="single" w:sz="4" w:space="0" w:color="auto"/>
            </w:tcBorders>
          </w:tcPr>
          <w:p w14:paraId="5E85FD83" w14:textId="0D312EDB" w:rsidR="00A42E18" w:rsidRPr="00FF0B0D" w:rsidRDefault="00642203" w:rsidP="008E0B56">
            <w:pPr>
              <w:jc w:val="center"/>
              <w:rPr>
                <w:rFonts w:ascii="StobiSerif Regular" w:hAnsi="StobiSerif Regular"/>
                <w:sz w:val="20"/>
                <w:szCs w:val="20"/>
                <w:lang w:val="mk-MK"/>
              </w:rPr>
            </w:pPr>
            <w:r w:rsidRPr="00FF0B0D">
              <w:rPr>
                <w:rFonts w:ascii="StobiSerif Regular" w:hAnsi="StobiSerif Regular"/>
                <w:sz w:val="20"/>
                <w:szCs w:val="20"/>
                <w:lang w:val="en-US"/>
              </w:rPr>
              <w:t>1</w:t>
            </w:r>
            <w:r w:rsidR="00A42E18" w:rsidRPr="00FF0B0D">
              <w:rPr>
                <w:rFonts w:ascii="StobiSerif Regular" w:hAnsi="StobiSerif Regular"/>
                <w:sz w:val="20"/>
                <w:szCs w:val="20"/>
                <w:lang w:val="mk-MK"/>
              </w:rPr>
              <w:t>.</w:t>
            </w:r>
          </w:p>
        </w:tc>
        <w:tc>
          <w:tcPr>
            <w:tcW w:w="5376" w:type="dxa"/>
            <w:tcBorders>
              <w:top w:val="single" w:sz="4" w:space="0" w:color="auto"/>
              <w:bottom w:val="single" w:sz="4" w:space="0" w:color="auto"/>
            </w:tcBorders>
          </w:tcPr>
          <w:p w14:paraId="3DA62C1C" w14:textId="2DBB1976" w:rsidR="008C2384" w:rsidRPr="00FF0B0D" w:rsidRDefault="008C2384" w:rsidP="008C2384">
            <w:pPr>
              <w:rPr>
                <w:rFonts w:ascii="StobiSerif Regular" w:hAnsi="StobiSerif Regular"/>
                <w:sz w:val="20"/>
                <w:szCs w:val="20"/>
                <w:lang w:val="ru-RU"/>
              </w:rPr>
            </w:pPr>
            <w:r w:rsidRPr="00FF0B0D">
              <w:rPr>
                <w:rFonts w:ascii="StobiSerif Regular" w:hAnsi="StobiSerif Regular"/>
                <w:sz w:val="20"/>
                <w:szCs w:val="20"/>
                <w:lang w:val="ru-RU"/>
              </w:rPr>
              <w:t xml:space="preserve">Во тендерската документација, точка 3 Квалификации, во табелата со опрема наведено е дека се бара: </w:t>
            </w:r>
          </w:p>
          <w:p w14:paraId="2AF7126D" w14:textId="1AD39751" w:rsidR="008C2384" w:rsidRPr="00FF0B0D" w:rsidRDefault="008C2384" w:rsidP="008C2384">
            <w:pPr>
              <w:rPr>
                <w:rFonts w:ascii="StobiSerif Regular" w:hAnsi="StobiSerif Regular"/>
                <w:sz w:val="20"/>
                <w:szCs w:val="20"/>
                <w:lang w:val="ru-RU"/>
              </w:rPr>
            </w:pPr>
            <w:r w:rsidRPr="00FF0B0D">
              <w:rPr>
                <w:rFonts w:ascii="StobiSerif Regular" w:hAnsi="StobiSerif Regular"/>
                <w:sz w:val="20"/>
                <w:szCs w:val="20"/>
                <w:lang w:val="ru-RU"/>
              </w:rPr>
              <w:t xml:space="preserve">„Асфалтна база со капацитет од најмалку 200 тони/час, оддалечена до најмногу 120 км од локациите каде што треба да се вгради асфалтната мешавина, со интегрирана А-еколошка дозвола и </w:t>
            </w:r>
            <w:r w:rsidRPr="00FF0B0D">
              <w:rPr>
                <w:rFonts w:ascii="StobiSerif Regular" w:hAnsi="StobiSerif Regular"/>
                <w:sz w:val="20"/>
                <w:szCs w:val="20"/>
                <w:lang w:val="ru-RU"/>
              </w:rPr>
              <w:lastRenderedPageBreak/>
              <w:t>сертификат за употреба издадени од релевантни институции.“</w:t>
            </w:r>
            <w:r w:rsidRPr="00FF0B0D">
              <w:rPr>
                <w:rFonts w:ascii="StobiSerif Regular" w:hAnsi="StobiSerif Regular"/>
                <w:sz w:val="20"/>
                <w:szCs w:val="20"/>
                <w:lang w:val="ru-RU"/>
              </w:rPr>
              <w:tab/>
            </w:r>
          </w:p>
          <w:p w14:paraId="638ABAC9" w14:textId="77777777" w:rsidR="008C2384" w:rsidRPr="00FF0B0D" w:rsidRDefault="008C2384" w:rsidP="008C2384">
            <w:pPr>
              <w:rPr>
                <w:rFonts w:ascii="StobiSerif Regular" w:hAnsi="StobiSerif Regular"/>
                <w:sz w:val="20"/>
                <w:szCs w:val="20"/>
                <w:lang w:val="ru-RU"/>
              </w:rPr>
            </w:pPr>
            <w:r w:rsidRPr="00FF0B0D">
              <w:rPr>
                <w:rFonts w:ascii="StobiSerif Regular" w:hAnsi="StobiSerif Regular"/>
                <w:sz w:val="20"/>
                <w:szCs w:val="20"/>
                <w:lang w:val="ru-RU"/>
              </w:rPr>
              <w:t>Ве молиме за појаснување дали овој услов може да се задоволи со  2 (две) асфалтни бази со А интегрирани еколошки дозволи, со поединечен капацитет не помал од 100 т/час а вкупен капацитет ќе биде поголем од 240 т/час, под услов двете асфалтни бази регионално да ги покриваат делниците предвидени со тендерот, на пример исток и запад, што ќе обезбеди секоја делница посебно да се асфалтира со производство на асфалт од една асфалтна база, која е на растојание од објектот помало од 120 км?</w:t>
            </w:r>
          </w:p>
          <w:p w14:paraId="5C2C8D08" w14:textId="77777777" w:rsidR="008C2384" w:rsidRPr="00FF0B0D" w:rsidRDefault="008C2384" w:rsidP="008C2384">
            <w:pPr>
              <w:rPr>
                <w:rFonts w:ascii="StobiSerif Regular" w:hAnsi="StobiSerif Regular"/>
                <w:sz w:val="20"/>
                <w:szCs w:val="20"/>
                <w:lang w:val="ru-RU"/>
              </w:rPr>
            </w:pPr>
          </w:p>
          <w:p w14:paraId="555B767C" w14:textId="182A214B" w:rsidR="001031A0" w:rsidRPr="00FF0B0D" w:rsidRDefault="001031A0" w:rsidP="001376B1">
            <w:pPr>
              <w:rPr>
                <w:rFonts w:ascii="StobiSerif Regular" w:hAnsi="StobiSerif Regular"/>
                <w:sz w:val="20"/>
                <w:szCs w:val="20"/>
                <w:lang w:val="ru-RU"/>
              </w:rPr>
            </w:pPr>
          </w:p>
        </w:tc>
        <w:tc>
          <w:tcPr>
            <w:tcW w:w="1701" w:type="dxa"/>
            <w:tcBorders>
              <w:top w:val="single" w:sz="4" w:space="0" w:color="auto"/>
              <w:bottom w:val="single" w:sz="4" w:space="0" w:color="auto"/>
            </w:tcBorders>
          </w:tcPr>
          <w:p w14:paraId="30DD6277" w14:textId="32B55761" w:rsidR="00A42E18" w:rsidRPr="00FF0B0D" w:rsidRDefault="00724249" w:rsidP="006566A6">
            <w:pPr>
              <w:rPr>
                <w:rFonts w:ascii="StobiSerif Regular" w:hAnsi="StobiSerif Regular"/>
                <w:sz w:val="20"/>
                <w:szCs w:val="20"/>
                <w:lang w:val="mk-MK"/>
              </w:rPr>
            </w:pPr>
            <w:r w:rsidRPr="00FF0B0D">
              <w:rPr>
                <w:rFonts w:ascii="StobiSerif Regular" w:hAnsi="StobiSerif Regular"/>
                <w:sz w:val="20"/>
                <w:szCs w:val="20"/>
                <w:lang w:val="mk-MK"/>
              </w:rPr>
              <w:lastRenderedPageBreak/>
              <w:t>БЗП</w:t>
            </w:r>
            <w:r w:rsidR="00FF0B0D" w:rsidRPr="00FF0B0D">
              <w:rPr>
                <w:rFonts w:ascii="StobiSerif Regular" w:hAnsi="StobiSerif Regular"/>
                <w:sz w:val="20"/>
                <w:szCs w:val="20"/>
                <w:lang w:val="mk-MK"/>
              </w:rPr>
              <w:t xml:space="preserve"> - Квалификации</w:t>
            </w:r>
          </w:p>
        </w:tc>
        <w:tc>
          <w:tcPr>
            <w:tcW w:w="1134" w:type="dxa"/>
            <w:tcBorders>
              <w:top w:val="single" w:sz="4" w:space="0" w:color="auto"/>
              <w:bottom w:val="single" w:sz="4" w:space="0" w:color="auto"/>
            </w:tcBorders>
          </w:tcPr>
          <w:p w14:paraId="38174CE4" w14:textId="3BBCF95A" w:rsidR="00A42E18" w:rsidRPr="00FF0B0D" w:rsidRDefault="00642203" w:rsidP="001D7700">
            <w:pPr>
              <w:jc w:val="center"/>
              <w:rPr>
                <w:rFonts w:ascii="StobiSerif Regular" w:hAnsi="StobiSerif Regular"/>
                <w:sz w:val="20"/>
                <w:szCs w:val="20"/>
                <w:lang w:val="mk-MK"/>
              </w:rPr>
            </w:pPr>
            <w:r w:rsidRPr="00FF0B0D">
              <w:rPr>
                <w:rFonts w:ascii="StobiSerif Regular" w:hAnsi="StobiSerif Regular"/>
                <w:sz w:val="20"/>
                <w:szCs w:val="20"/>
                <w:lang w:val="en-US"/>
              </w:rPr>
              <w:t>1</w:t>
            </w:r>
            <w:r w:rsidR="00A42E18" w:rsidRPr="00FF0B0D">
              <w:rPr>
                <w:rFonts w:ascii="StobiSerif Regular" w:hAnsi="StobiSerif Regular"/>
                <w:sz w:val="20"/>
                <w:szCs w:val="20"/>
                <w:lang w:val="mk-MK"/>
              </w:rPr>
              <w:t>.</w:t>
            </w:r>
          </w:p>
        </w:tc>
        <w:tc>
          <w:tcPr>
            <w:tcW w:w="3827" w:type="dxa"/>
            <w:tcBorders>
              <w:top w:val="single" w:sz="4" w:space="0" w:color="auto"/>
              <w:bottom w:val="single" w:sz="4" w:space="0" w:color="auto"/>
            </w:tcBorders>
          </w:tcPr>
          <w:p w14:paraId="67C8E7DE" w14:textId="36D3FAD7" w:rsidR="00AB03DA" w:rsidRPr="00FF0B0D" w:rsidRDefault="00AB03DA" w:rsidP="00AB03DA">
            <w:pPr>
              <w:spacing w:after="160" w:line="259" w:lineRule="auto"/>
              <w:rPr>
                <w:rFonts w:ascii="StobiSerif Regular" w:hAnsi="StobiSerif Regular"/>
                <w:sz w:val="20"/>
                <w:szCs w:val="20"/>
                <w:lang w:val="ru-RU"/>
              </w:rPr>
            </w:pPr>
            <w:r w:rsidRPr="00FF0B0D">
              <w:rPr>
                <w:rFonts w:ascii="StobiSerif Regular" w:hAnsi="StobiSerif Regular"/>
                <w:sz w:val="20"/>
                <w:szCs w:val="20"/>
                <w:lang w:val="mk-MK"/>
              </w:rPr>
              <w:t>Понудувачот може да обезбеди</w:t>
            </w:r>
            <w:r w:rsidRPr="00FF0B0D">
              <w:rPr>
                <w:rFonts w:ascii="StobiSerif Regular" w:hAnsi="StobiSerif Regular"/>
                <w:sz w:val="20"/>
                <w:szCs w:val="20"/>
                <w:lang w:val="ru-RU"/>
              </w:rPr>
              <w:t xml:space="preserve"> и повеќе од една асфалтна база со капацитет од најмалку 200 тони/час, оддалечена до најмногу 120 км од локациите каде што треба да се вгради асфалтната мешавина, со интегрирана А-еколошка дозвола </w:t>
            </w:r>
            <w:r w:rsidRPr="00FF0B0D">
              <w:rPr>
                <w:rFonts w:ascii="StobiSerif Regular" w:hAnsi="StobiSerif Regular"/>
                <w:sz w:val="20"/>
                <w:szCs w:val="20"/>
                <w:lang w:val="ru-RU"/>
              </w:rPr>
              <w:lastRenderedPageBreak/>
              <w:t>и сертификат за употреба издадени од релевантни институции. За поголема одалеченост од 120км а не повеќе од 160км, подетално е наведено во БЗП.</w:t>
            </w:r>
          </w:p>
          <w:p w14:paraId="70EDA29D" w14:textId="3B8AF570" w:rsidR="00AB03DA" w:rsidRPr="00FF0B0D" w:rsidRDefault="00AB03DA" w:rsidP="00AB03DA">
            <w:pPr>
              <w:rPr>
                <w:rFonts w:ascii="StobiSerif Regular" w:hAnsi="StobiSerif Regular"/>
                <w:sz w:val="20"/>
                <w:szCs w:val="20"/>
                <w:lang w:val="ru-RU"/>
              </w:rPr>
            </w:pPr>
            <w:r w:rsidRPr="00FF0B0D">
              <w:rPr>
                <w:rFonts w:ascii="StobiSerif Regular" w:hAnsi="StobiSerif Regular"/>
                <w:color w:val="000000" w:themeColor="text1"/>
                <w:sz w:val="20"/>
                <w:szCs w:val="20"/>
                <w:lang w:val="mk-MK"/>
              </w:rPr>
              <w:t>*</w:t>
            </w:r>
            <w:r w:rsidRPr="00FF0B0D">
              <w:rPr>
                <w:rFonts w:ascii="StobiSerif Regular" w:hAnsi="StobiSerif Regular"/>
                <w:iCs/>
                <w:color w:val="000000" w:themeColor="text1"/>
                <w:sz w:val="20"/>
                <w:szCs w:val="20"/>
                <w:lang w:val="mk-MK"/>
              </w:rPr>
              <w:t xml:space="preserve"> Понудувачот треба да ја има опремата во своја сопственост или да обезбеди доказ за достапност преку изнајмување, лизинг, купопродажен договор и слично.</w:t>
            </w:r>
          </w:p>
        </w:tc>
        <w:tc>
          <w:tcPr>
            <w:tcW w:w="1559" w:type="dxa"/>
            <w:tcBorders>
              <w:top w:val="single" w:sz="4" w:space="0" w:color="auto"/>
              <w:bottom w:val="single" w:sz="4" w:space="0" w:color="auto"/>
            </w:tcBorders>
          </w:tcPr>
          <w:p w14:paraId="67844E6E" w14:textId="14A3EF0F" w:rsidR="00A42E18" w:rsidRPr="00FF0B0D" w:rsidRDefault="00A5292C" w:rsidP="00FD55EC">
            <w:pPr>
              <w:rPr>
                <w:rFonts w:ascii="StobiSerif Regular" w:hAnsi="StobiSerif Regular"/>
                <w:b/>
                <w:sz w:val="20"/>
                <w:szCs w:val="20"/>
                <w:lang w:val="ru-RU"/>
              </w:rPr>
            </w:pPr>
            <w:r w:rsidRPr="00FF0B0D">
              <w:rPr>
                <w:rFonts w:ascii="StobiSerif Regular" w:hAnsi="StobiSerif Regular"/>
                <w:b/>
                <w:sz w:val="20"/>
                <w:szCs w:val="20"/>
                <w:lang w:val="ru-RU"/>
              </w:rPr>
              <w:lastRenderedPageBreak/>
              <w:t>Појаснување</w:t>
            </w:r>
          </w:p>
        </w:tc>
      </w:tr>
      <w:tr w:rsidR="008C2384" w:rsidRPr="00FF0B0D" w14:paraId="69437C1C" w14:textId="77777777" w:rsidTr="00FF0B0D">
        <w:trPr>
          <w:trHeight w:val="699"/>
        </w:trPr>
        <w:tc>
          <w:tcPr>
            <w:tcW w:w="720" w:type="dxa"/>
            <w:tcBorders>
              <w:top w:val="single" w:sz="4" w:space="0" w:color="auto"/>
              <w:bottom w:val="single" w:sz="4" w:space="0" w:color="auto"/>
            </w:tcBorders>
          </w:tcPr>
          <w:p w14:paraId="2A618BEE" w14:textId="675F900B" w:rsidR="008C2384" w:rsidRPr="00FF0B0D" w:rsidRDefault="008C2384" w:rsidP="008E0B56">
            <w:pPr>
              <w:jc w:val="center"/>
              <w:rPr>
                <w:rFonts w:ascii="StobiSerif Regular" w:hAnsi="StobiSerif Regular"/>
                <w:sz w:val="20"/>
                <w:szCs w:val="20"/>
                <w:lang w:val="mk-MK"/>
              </w:rPr>
            </w:pPr>
            <w:r w:rsidRPr="00FF0B0D">
              <w:rPr>
                <w:rFonts w:ascii="StobiSerif Regular" w:hAnsi="StobiSerif Regular"/>
                <w:sz w:val="20"/>
                <w:szCs w:val="20"/>
                <w:lang w:val="mk-MK"/>
              </w:rPr>
              <w:t>2.</w:t>
            </w:r>
          </w:p>
        </w:tc>
        <w:tc>
          <w:tcPr>
            <w:tcW w:w="5376" w:type="dxa"/>
            <w:tcBorders>
              <w:top w:val="single" w:sz="4" w:space="0" w:color="auto"/>
              <w:bottom w:val="single" w:sz="4" w:space="0" w:color="auto"/>
            </w:tcBorders>
          </w:tcPr>
          <w:p w14:paraId="50360F17" w14:textId="19BF67AA" w:rsidR="008C2384" w:rsidRPr="00FF0B0D" w:rsidRDefault="008C2384" w:rsidP="008C2384">
            <w:pPr>
              <w:rPr>
                <w:rFonts w:ascii="StobiSerif Regular" w:hAnsi="StobiSerif Regular"/>
                <w:sz w:val="20"/>
                <w:szCs w:val="20"/>
                <w:lang w:val="ru-RU"/>
              </w:rPr>
            </w:pPr>
            <w:r w:rsidRPr="00FF0B0D">
              <w:rPr>
                <w:rFonts w:ascii="StobiSerif Regular" w:hAnsi="StobiSerif Regular"/>
                <w:sz w:val="20"/>
                <w:szCs w:val="20"/>
                <w:lang w:val="ru-RU"/>
              </w:rPr>
              <w:t xml:space="preserve">Во тендерската документација, точка 3 Квалификации, подточка 4 Клучен персонал наведено е дека: </w:t>
            </w:r>
          </w:p>
          <w:p w14:paraId="44EDD17A" w14:textId="77777777" w:rsidR="008C2384" w:rsidRPr="00FF0B0D" w:rsidRDefault="008C2384" w:rsidP="008C2384">
            <w:pPr>
              <w:rPr>
                <w:rFonts w:ascii="StobiSerif Regular" w:hAnsi="StobiSerif Regular"/>
                <w:sz w:val="20"/>
                <w:szCs w:val="20"/>
                <w:lang w:val="ru-RU"/>
              </w:rPr>
            </w:pPr>
            <w:r w:rsidRPr="00FF0B0D">
              <w:rPr>
                <w:rFonts w:ascii="StobiSerif Regular" w:hAnsi="StobiSerif Regular"/>
                <w:sz w:val="20"/>
                <w:szCs w:val="20"/>
                <w:lang w:val="ru-RU"/>
              </w:rPr>
              <w:t>-</w:t>
            </w:r>
            <w:r w:rsidRPr="00FF0B0D">
              <w:rPr>
                <w:rFonts w:ascii="StobiSerif Regular" w:hAnsi="StobiSerif Regular"/>
                <w:sz w:val="20"/>
                <w:szCs w:val="20"/>
                <w:lang w:val="ru-RU"/>
              </w:rPr>
              <w:tab/>
              <w:t xml:space="preserve">„Во случај на доделување на повеќе од еден договор (дел), кои произлегуваат од паралелни постапки за набавка, за клучен експерт позиција Менаџер/ка на Договорот,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 </w:t>
            </w:r>
          </w:p>
          <w:p w14:paraId="7B41E5ED" w14:textId="728A1347" w:rsidR="008C2384" w:rsidRPr="00FF0B0D" w:rsidRDefault="008C2384" w:rsidP="008C2384">
            <w:pPr>
              <w:rPr>
                <w:rFonts w:ascii="StobiSerif Regular" w:hAnsi="StobiSerif Regular"/>
                <w:sz w:val="20"/>
                <w:szCs w:val="20"/>
                <w:lang w:val="ru-RU"/>
              </w:rPr>
            </w:pPr>
            <w:r w:rsidRPr="00FF0B0D">
              <w:rPr>
                <w:rFonts w:ascii="StobiSerif Regular" w:hAnsi="StobiSerif Regular"/>
                <w:sz w:val="20"/>
                <w:szCs w:val="20"/>
                <w:lang w:val="ru-RU"/>
              </w:rPr>
              <w:t xml:space="preserve">Дали овој услов се однесува само за позицијата Менаџер на Договорот или за сите клучни експерти со оглед на тоа што одредени позиции како што се експерт за животна средина, сообраќаен инженер, геодетски инженер и сл., се персонал кој што според </w:t>
            </w:r>
            <w:r w:rsidRPr="00FF0B0D">
              <w:rPr>
                <w:rFonts w:ascii="StobiSerif Regular" w:hAnsi="StobiSerif Regular"/>
                <w:sz w:val="20"/>
                <w:szCs w:val="20"/>
                <w:lang w:val="ru-RU"/>
              </w:rPr>
              <w:lastRenderedPageBreak/>
              <w:t>нивниот обем на работа имаат капацитет да бидат ангажирани на повеќе проекти?</w:t>
            </w:r>
          </w:p>
        </w:tc>
        <w:tc>
          <w:tcPr>
            <w:tcW w:w="1701" w:type="dxa"/>
            <w:tcBorders>
              <w:top w:val="single" w:sz="4" w:space="0" w:color="auto"/>
              <w:bottom w:val="single" w:sz="4" w:space="0" w:color="auto"/>
            </w:tcBorders>
          </w:tcPr>
          <w:p w14:paraId="2A1EA558" w14:textId="7B983812" w:rsidR="008C2384" w:rsidRPr="00FF0B0D" w:rsidRDefault="00FF0B0D" w:rsidP="006566A6">
            <w:pPr>
              <w:rPr>
                <w:rFonts w:ascii="StobiSerif Regular" w:hAnsi="StobiSerif Regular"/>
                <w:sz w:val="20"/>
                <w:szCs w:val="20"/>
                <w:lang w:val="mk-MK"/>
              </w:rPr>
            </w:pPr>
            <w:r w:rsidRPr="00FF0B0D">
              <w:rPr>
                <w:rFonts w:ascii="StobiSerif Regular" w:hAnsi="StobiSerif Regular"/>
                <w:sz w:val="20"/>
                <w:szCs w:val="20"/>
                <w:lang w:val="mk-MK"/>
              </w:rPr>
              <w:lastRenderedPageBreak/>
              <w:t>БЗП - Квалификации</w:t>
            </w:r>
          </w:p>
        </w:tc>
        <w:tc>
          <w:tcPr>
            <w:tcW w:w="1134" w:type="dxa"/>
            <w:tcBorders>
              <w:top w:val="single" w:sz="4" w:space="0" w:color="auto"/>
              <w:bottom w:val="single" w:sz="4" w:space="0" w:color="auto"/>
            </w:tcBorders>
          </w:tcPr>
          <w:p w14:paraId="74B9D856" w14:textId="2968E5FA" w:rsidR="008C2384" w:rsidRPr="00FF0B0D" w:rsidRDefault="008C2384" w:rsidP="001D7700">
            <w:pPr>
              <w:jc w:val="center"/>
              <w:rPr>
                <w:rFonts w:ascii="StobiSerif Regular" w:hAnsi="StobiSerif Regular"/>
                <w:sz w:val="20"/>
                <w:szCs w:val="20"/>
                <w:lang w:val="en-US"/>
              </w:rPr>
            </w:pPr>
            <w:r w:rsidRPr="00FF0B0D">
              <w:rPr>
                <w:rFonts w:ascii="StobiSerif Regular" w:hAnsi="StobiSerif Regular"/>
                <w:sz w:val="20"/>
                <w:szCs w:val="20"/>
                <w:lang w:val="mk-MK"/>
              </w:rPr>
              <w:t>2</w:t>
            </w:r>
            <w:r w:rsidR="0092173C" w:rsidRPr="00FF0B0D">
              <w:rPr>
                <w:rFonts w:ascii="StobiSerif Regular" w:hAnsi="StobiSerif Regular"/>
                <w:sz w:val="20"/>
                <w:szCs w:val="20"/>
                <w:lang w:val="en-US"/>
              </w:rPr>
              <w:t>.</w:t>
            </w:r>
          </w:p>
        </w:tc>
        <w:tc>
          <w:tcPr>
            <w:tcW w:w="3827" w:type="dxa"/>
            <w:tcBorders>
              <w:top w:val="single" w:sz="4" w:space="0" w:color="auto"/>
              <w:bottom w:val="single" w:sz="4" w:space="0" w:color="auto"/>
            </w:tcBorders>
          </w:tcPr>
          <w:p w14:paraId="18AD645D" w14:textId="0385447E" w:rsidR="008C2384" w:rsidRPr="00FF0B0D" w:rsidRDefault="00AB03DA" w:rsidP="002927F0">
            <w:pPr>
              <w:spacing w:after="160" w:line="259" w:lineRule="auto"/>
              <w:jc w:val="both"/>
              <w:rPr>
                <w:rFonts w:ascii="StobiSerif Regular" w:hAnsi="StobiSerif Regular"/>
                <w:sz w:val="20"/>
                <w:szCs w:val="20"/>
                <w:lang w:val="mk-MK"/>
              </w:rPr>
            </w:pPr>
            <w:r w:rsidRPr="00FF0B0D">
              <w:rPr>
                <w:rFonts w:ascii="StobiSerif Regular" w:hAnsi="StobiSerif Regular"/>
                <w:sz w:val="20"/>
                <w:szCs w:val="20"/>
                <w:lang w:val="mk-MK"/>
              </w:rPr>
              <w:t>Да, Условот се однесува само за клучните експерти</w:t>
            </w:r>
            <w:r w:rsidR="0005187F">
              <w:rPr>
                <w:rFonts w:ascii="StobiSerif Regular" w:hAnsi="StobiSerif Regular"/>
                <w:sz w:val="20"/>
                <w:szCs w:val="20"/>
                <w:lang w:val="mk-MK"/>
              </w:rPr>
              <w:t xml:space="preserve"> </w:t>
            </w:r>
            <w:r w:rsidRPr="00FF0B0D">
              <w:rPr>
                <w:rFonts w:ascii="StobiSerif Regular" w:hAnsi="StobiSerif Regular"/>
                <w:sz w:val="20"/>
                <w:szCs w:val="20"/>
                <w:lang w:val="mk-MK"/>
              </w:rPr>
              <w:t>Менаџери на договорите.</w:t>
            </w:r>
          </w:p>
        </w:tc>
        <w:tc>
          <w:tcPr>
            <w:tcW w:w="1559" w:type="dxa"/>
            <w:tcBorders>
              <w:top w:val="single" w:sz="4" w:space="0" w:color="auto"/>
              <w:bottom w:val="single" w:sz="4" w:space="0" w:color="auto"/>
            </w:tcBorders>
          </w:tcPr>
          <w:p w14:paraId="4EF006D8" w14:textId="02E76898" w:rsidR="008C2384" w:rsidRPr="00FF0B0D" w:rsidRDefault="00FF0B0D" w:rsidP="00FD55EC">
            <w:pPr>
              <w:rPr>
                <w:rFonts w:ascii="StobiSerif Regular" w:hAnsi="StobiSerif Regular"/>
                <w:b/>
                <w:sz w:val="20"/>
                <w:szCs w:val="20"/>
                <w:lang w:val="ru-RU"/>
              </w:rPr>
            </w:pPr>
            <w:r w:rsidRPr="00FF0B0D">
              <w:rPr>
                <w:rFonts w:ascii="StobiSerif Regular" w:hAnsi="StobiSerif Regular"/>
                <w:b/>
                <w:sz w:val="20"/>
                <w:szCs w:val="20"/>
                <w:lang w:val="ru-RU"/>
              </w:rPr>
              <w:t>Појаснување</w:t>
            </w:r>
          </w:p>
        </w:tc>
      </w:tr>
      <w:tr w:rsidR="0092173C" w:rsidRPr="00FF0B0D" w14:paraId="4EC2EF77" w14:textId="77777777" w:rsidTr="00FF0B0D">
        <w:trPr>
          <w:trHeight w:val="3534"/>
        </w:trPr>
        <w:tc>
          <w:tcPr>
            <w:tcW w:w="720" w:type="dxa"/>
            <w:tcBorders>
              <w:top w:val="single" w:sz="4" w:space="0" w:color="auto"/>
              <w:bottom w:val="single" w:sz="4" w:space="0" w:color="auto"/>
            </w:tcBorders>
          </w:tcPr>
          <w:p w14:paraId="3BFBAD36" w14:textId="39CA2931" w:rsidR="0092173C" w:rsidRPr="00FF0B0D" w:rsidRDefault="0092173C" w:rsidP="008E0B56">
            <w:pPr>
              <w:jc w:val="center"/>
              <w:rPr>
                <w:rFonts w:ascii="StobiSerif Regular" w:hAnsi="StobiSerif Regular"/>
                <w:sz w:val="20"/>
                <w:szCs w:val="20"/>
                <w:lang w:val="en-US"/>
              </w:rPr>
            </w:pPr>
            <w:r w:rsidRPr="00FF0B0D">
              <w:rPr>
                <w:rFonts w:ascii="StobiSerif Regular" w:hAnsi="StobiSerif Regular"/>
                <w:sz w:val="20"/>
                <w:szCs w:val="20"/>
                <w:lang w:val="en-US"/>
              </w:rPr>
              <w:t>3.</w:t>
            </w:r>
          </w:p>
        </w:tc>
        <w:tc>
          <w:tcPr>
            <w:tcW w:w="5376" w:type="dxa"/>
            <w:tcBorders>
              <w:top w:val="single" w:sz="4" w:space="0" w:color="auto"/>
              <w:bottom w:val="single" w:sz="4" w:space="0" w:color="auto"/>
            </w:tcBorders>
          </w:tcPr>
          <w:p w14:paraId="42BFEDFA" w14:textId="77777777" w:rsidR="0092173C" w:rsidRPr="00FF0B0D" w:rsidRDefault="0092173C" w:rsidP="0092173C">
            <w:pPr>
              <w:rPr>
                <w:rFonts w:ascii="StobiSerif Regular" w:hAnsi="StobiSerif Regular"/>
                <w:sz w:val="20"/>
                <w:szCs w:val="20"/>
                <w:lang w:val="ru-RU"/>
              </w:rPr>
            </w:pPr>
            <w:r w:rsidRPr="00FF0B0D">
              <w:rPr>
                <w:rFonts w:ascii="StobiSerif Regular" w:hAnsi="StobiSerif Regular"/>
                <w:sz w:val="20"/>
                <w:szCs w:val="20"/>
                <w:lang w:val="ru-RU"/>
              </w:rPr>
              <w:t xml:space="preserve">Во точка ИП 11.1 (i) е наведено Понудувачот/Член на група да достави „Копија од ревидиран биланс на состојба или други финансиски документи согласно домашното законодавство за 2022 2023 и 2024 година, потпишани од овластено лице, верификувани и потврдени“. </w:t>
            </w:r>
          </w:p>
          <w:p w14:paraId="5819775F" w14:textId="77777777" w:rsidR="0092173C" w:rsidRPr="00FF0B0D" w:rsidRDefault="0092173C" w:rsidP="0092173C">
            <w:pPr>
              <w:rPr>
                <w:rFonts w:ascii="StobiSerif Regular" w:hAnsi="StobiSerif Regular"/>
                <w:sz w:val="20"/>
                <w:szCs w:val="20"/>
                <w:lang w:val="ru-RU"/>
              </w:rPr>
            </w:pPr>
            <w:r w:rsidRPr="00FF0B0D">
              <w:rPr>
                <w:rFonts w:ascii="StobiSerif Regular" w:hAnsi="StobiSerif Regular"/>
                <w:sz w:val="20"/>
                <w:szCs w:val="20"/>
                <w:lang w:val="ru-RU"/>
              </w:rPr>
              <w:t xml:space="preserve">Со оглед на тоа дека законскит рок за поднесување на Ревидиран биланс на состојба до Централен регистар е 30.06.2025 година, а крајниот рок за поднесување на Годишна завршна сметка е 15.03.2025 година за претходната работна година, не е возможно да се достави Ревидиран биланс на состојба за 2024 година.  </w:t>
            </w:r>
          </w:p>
          <w:p w14:paraId="4130C656" w14:textId="64055266" w:rsidR="0092173C" w:rsidRPr="00FF0B0D" w:rsidRDefault="0092173C" w:rsidP="0092173C">
            <w:pPr>
              <w:rPr>
                <w:rFonts w:ascii="StobiSerif Regular" w:hAnsi="StobiSerif Regular"/>
                <w:sz w:val="20"/>
                <w:szCs w:val="20"/>
                <w:lang w:val="ru-RU"/>
              </w:rPr>
            </w:pPr>
            <w:r w:rsidRPr="00FF0B0D">
              <w:rPr>
                <w:rFonts w:ascii="StobiSerif Regular" w:hAnsi="StobiSerif Regular"/>
                <w:sz w:val="20"/>
                <w:szCs w:val="20"/>
                <w:lang w:val="ru-RU"/>
              </w:rPr>
              <w:t>Ве молиме за појаснување дали се работи за печатна грешка.</w:t>
            </w:r>
          </w:p>
        </w:tc>
        <w:tc>
          <w:tcPr>
            <w:tcW w:w="1701" w:type="dxa"/>
            <w:tcBorders>
              <w:top w:val="single" w:sz="4" w:space="0" w:color="auto"/>
              <w:bottom w:val="single" w:sz="4" w:space="0" w:color="auto"/>
            </w:tcBorders>
          </w:tcPr>
          <w:p w14:paraId="0735A34B" w14:textId="77787487" w:rsidR="0092173C" w:rsidRPr="00FF0B0D" w:rsidRDefault="00FF0B0D" w:rsidP="006566A6">
            <w:pPr>
              <w:rPr>
                <w:rFonts w:ascii="StobiSerif Regular" w:hAnsi="StobiSerif Regular"/>
                <w:sz w:val="20"/>
                <w:szCs w:val="20"/>
                <w:lang w:val="mk-MK"/>
              </w:rPr>
            </w:pPr>
            <w:r w:rsidRPr="00FF0B0D">
              <w:rPr>
                <w:rFonts w:ascii="StobiSerif Regular" w:hAnsi="StobiSerif Regular"/>
                <w:sz w:val="20"/>
                <w:szCs w:val="20"/>
                <w:lang w:val="mk-MK"/>
              </w:rPr>
              <w:t>БЗП - Квалификации</w:t>
            </w:r>
          </w:p>
        </w:tc>
        <w:tc>
          <w:tcPr>
            <w:tcW w:w="1134" w:type="dxa"/>
            <w:tcBorders>
              <w:top w:val="single" w:sz="4" w:space="0" w:color="auto"/>
              <w:bottom w:val="single" w:sz="4" w:space="0" w:color="auto"/>
            </w:tcBorders>
          </w:tcPr>
          <w:p w14:paraId="2FC623C0" w14:textId="5A4E6E31" w:rsidR="0092173C" w:rsidRPr="00FF0B0D" w:rsidRDefault="0092173C" w:rsidP="001D7700">
            <w:pPr>
              <w:jc w:val="center"/>
              <w:rPr>
                <w:rFonts w:ascii="StobiSerif Regular" w:hAnsi="StobiSerif Regular"/>
                <w:sz w:val="20"/>
                <w:szCs w:val="20"/>
                <w:lang w:val="en-US"/>
              </w:rPr>
            </w:pPr>
            <w:r w:rsidRPr="00FF0B0D">
              <w:rPr>
                <w:rFonts w:ascii="StobiSerif Regular" w:hAnsi="StobiSerif Regular"/>
                <w:sz w:val="20"/>
                <w:szCs w:val="20"/>
                <w:lang w:val="en-US"/>
              </w:rPr>
              <w:t>3.</w:t>
            </w:r>
          </w:p>
        </w:tc>
        <w:tc>
          <w:tcPr>
            <w:tcW w:w="3827" w:type="dxa"/>
            <w:tcBorders>
              <w:top w:val="single" w:sz="4" w:space="0" w:color="auto"/>
              <w:bottom w:val="single" w:sz="4" w:space="0" w:color="auto"/>
            </w:tcBorders>
          </w:tcPr>
          <w:p w14:paraId="7EC03D00" w14:textId="77777777" w:rsidR="0092173C" w:rsidRPr="00FF0B0D" w:rsidRDefault="00AB03DA" w:rsidP="00FF0B0D">
            <w:pPr>
              <w:spacing w:after="160" w:line="259" w:lineRule="auto"/>
              <w:rPr>
                <w:rFonts w:ascii="StobiSerif Regular" w:hAnsi="StobiSerif Regular"/>
                <w:sz w:val="20"/>
                <w:szCs w:val="20"/>
                <w:lang w:val="mk-MK"/>
              </w:rPr>
            </w:pPr>
            <w:r w:rsidRPr="00FF0B0D">
              <w:rPr>
                <w:rFonts w:ascii="StobiSerif Regular" w:hAnsi="StobiSerif Regular"/>
                <w:sz w:val="20"/>
                <w:szCs w:val="20"/>
                <w:lang w:val="mk-MK"/>
              </w:rPr>
              <w:t>Да, станува збор за техничка грешка, економската способност понудувачите ќе ја докажуваат за 2021, 2022,</w:t>
            </w:r>
            <w:r w:rsidR="00FF0B0D" w:rsidRPr="00FF0B0D">
              <w:rPr>
                <w:rFonts w:ascii="StobiSerif Regular" w:hAnsi="StobiSerif Regular"/>
                <w:sz w:val="20"/>
                <w:szCs w:val="20"/>
                <w:lang w:val="mk-MK"/>
              </w:rPr>
              <w:t xml:space="preserve"> </w:t>
            </w:r>
            <w:r w:rsidRPr="00FF0B0D">
              <w:rPr>
                <w:rFonts w:ascii="StobiSerif Regular" w:hAnsi="StobiSerif Regular"/>
                <w:sz w:val="20"/>
                <w:szCs w:val="20"/>
                <w:lang w:val="mk-MK"/>
              </w:rPr>
              <w:t>2023</w:t>
            </w:r>
            <w:r w:rsidR="00FF0B0D" w:rsidRPr="00FF0B0D">
              <w:rPr>
                <w:rFonts w:ascii="StobiSerif Regular" w:hAnsi="StobiSerif Regular"/>
                <w:sz w:val="20"/>
                <w:szCs w:val="20"/>
                <w:lang w:val="mk-MK"/>
              </w:rPr>
              <w:t>.</w:t>
            </w:r>
          </w:p>
          <w:p w14:paraId="5F565CBB" w14:textId="6B051069" w:rsidR="00FF0B0D" w:rsidRPr="00FF0B0D" w:rsidRDefault="00FF0B0D" w:rsidP="00FF0B0D">
            <w:pPr>
              <w:spacing w:after="160" w:line="259" w:lineRule="auto"/>
              <w:rPr>
                <w:rFonts w:ascii="StobiSerif Regular" w:hAnsi="StobiSerif Regular"/>
                <w:sz w:val="20"/>
                <w:szCs w:val="20"/>
                <w:lang w:val="mk-MK"/>
              </w:rPr>
            </w:pPr>
            <w:r w:rsidRPr="00FF0B0D">
              <w:rPr>
                <w:rFonts w:ascii="StobiSerif Regular" w:hAnsi="StobiSerif Regular"/>
                <w:sz w:val="20"/>
                <w:szCs w:val="20"/>
                <w:lang w:val="mk-MK"/>
              </w:rPr>
              <w:t>За истото ќе се направи соодветна измена во БЗП.</w:t>
            </w:r>
          </w:p>
        </w:tc>
        <w:tc>
          <w:tcPr>
            <w:tcW w:w="1559" w:type="dxa"/>
            <w:tcBorders>
              <w:top w:val="single" w:sz="4" w:space="0" w:color="auto"/>
              <w:bottom w:val="single" w:sz="4" w:space="0" w:color="auto"/>
            </w:tcBorders>
          </w:tcPr>
          <w:p w14:paraId="0F3065ED" w14:textId="406F3B10" w:rsidR="0092173C" w:rsidRPr="00FF0B0D" w:rsidRDefault="00FF0B0D" w:rsidP="00FD55EC">
            <w:pPr>
              <w:rPr>
                <w:rFonts w:ascii="StobiSerif Regular" w:hAnsi="StobiSerif Regular"/>
                <w:b/>
                <w:sz w:val="20"/>
                <w:szCs w:val="20"/>
                <w:lang w:val="ru-RU"/>
              </w:rPr>
            </w:pPr>
            <w:r w:rsidRPr="00FF0B0D">
              <w:rPr>
                <w:rFonts w:ascii="StobiSerif Regular" w:hAnsi="StobiSerif Regular"/>
                <w:b/>
                <w:sz w:val="20"/>
                <w:szCs w:val="20"/>
                <w:lang w:val="ru-RU"/>
              </w:rPr>
              <w:t>Измена</w:t>
            </w:r>
          </w:p>
        </w:tc>
      </w:tr>
      <w:tr w:rsidR="0092173C" w:rsidRPr="00FF0B0D" w14:paraId="09C0B6E6" w14:textId="77777777" w:rsidTr="00FF0B0D">
        <w:trPr>
          <w:trHeight w:val="3534"/>
        </w:trPr>
        <w:tc>
          <w:tcPr>
            <w:tcW w:w="720" w:type="dxa"/>
            <w:tcBorders>
              <w:top w:val="single" w:sz="4" w:space="0" w:color="auto"/>
              <w:bottom w:val="single" w:sz="4" w:space="0" w:color="auto"/>
            </w:tcBorders>
          </w:tcPr>
          <w:p w14:paraId="7438C25E" w14:textId="59B90BE7" w:rsidR="0092173C" w:rsidRPr="00FF0B0D" w:rsidRDefault="0092173C" w:rsidP="008E0B56">
            <w:pPr>
              <w:jc w:val="center"/>
              <w:rPr>
                <w:rFonts w:ascii="StobiSerif Regular" w:hAnsi="StobiSerif Regular"/>
                <w:sz w:val="20"/>
                <w:szCs w:val="20"/>
                <w:lang w:val="en-US"/>
              </w:rPr>
            </w:pPr>
            <w:r w:rsidRPr="00FF0B0D">
              <w:rPr>
                <w:rFonts w:ascii="StobiSerif Regular" w:hAnsi="StobiSerif Regular"/>
                <w:sz w:val="20"/>
                <w:szCs w:val="20"/>
                <w:lang w:val="en-US"/>
              </w:rPr>
              <w:t>4.</w:t>
            </w:r>
          </w:p>
        </w:tc>
        <w:tc>
          <w:tcPr>
            <w:tcW w:w="5376" w:type="dxa"/>
            <w:tcBorders>
              <w:top w:val="single" w:sz="4" w:space="0" w:color="auto"/>
              <w:bottom w:val="single" w:sz="4" w:space="0" w:color="auto"/>
            </w:tcBorders>
          </w:tcPr>
          <w:p w14:paraId="36FC153F" w14:textId="77777777" w:rsidR="0092173C" w:rsidRPr="00FF0B0D" w:rsidRDefault="0092173C" w:rsidP="0092173C">
            <w:pPr>
              <w:rPr>
                <w:rFonts w:ascii="StobiSerif Regular" w:hAnsi="StobiSerif Regular"/>
                <w:sz w:val="20"/>
                <w:szCs w:val="20"/>
                <w:lang w:val="ru-RU"/>
              </w:rPr>
            </w:pPr>
            <w:r w:rsidRPr="00FF0B0D">
              <w:rPr>
                <w:rFonts w:ascii="StobiSerif Regular" w:hAnsi="StobiSerif Regular"/>
                <w:sz w:val="20"/>
                <w:szCs w:val="20"/>
                <w:lang w:val="ru-RU"/>
              </w:rPr>
              <w:t>Во делот за опрема е наведено Понудувачот да достави доказ дека има на располагање Асфалтна база со капацитет од најмалку 200 тони/час, оддалечена до најмногу 120 км од локациите каде што треба да се вгради асфалтната мешавина, со интегрирана А-еколошка дозвола и сертификат за употреба издадени од релевантни институции..</w:t>
            </w:r>
          </w:p>
          <w:p w14:paraId="40857DC5" w14:textId="7FC7DEE9" w:rsidR="0092173C" w:rsidRPr="00FF0B0D" w:rsidRDefault="0092173C" w:rsidP="0092173C">
            <w:pPr>
              <w:rPr>
                <w:rFonts w:ascii="StobiSerif Regular" w:hAnsi="StobiSerif Regular"/>
                <w:sz w:val="20"/>
                <w:szCs w:val="20"/>
                <w:lang w:val="ru-RU"/>
              </w:rPr>
            </w:pPr>
            <w:r w:rsidRPr="00FF0B0D">
              <w:rPr>
                <w:rFonts w:ascii="StobiSerif Regular" w:hAnsi="StobiSerif Regular"/>
                <w:sz w:val="20"/>
                <w:szCs w:val="20"/>
                <w:lang w:val="ru-RU"/>
              </w:rPr>
              <w:t>Ве молиме за појаснување дали условот за Асфалтна база со капацитет од најмалку 200тони/час може да се исполни доколку Понудувачот достави доказ дека на располагање ќе има две асфалтни бази чиј вкупен капацитет би бил 200 или повеќе тони на час.</w:t>
            </w:r>
          </w:p>
        </w:tc>
        <w:tc>
          <w:tcPr>
            <w:tcW w:w="1701" w:type="dxa"/>
            <w:tcBorders>
              <w:top w:val="single" w:sz="4" w:space="0" w:color="auto"/>
              <w:bottom w:val="single" w:sz="4" w:space="0" w:color="auto"/>
            </w:tcBorders>
          </w:tcPr>
          <w:p w14:paraId="5C36BE83" w14:textId="29EB7F30" w:rsidR="0092173C" w:rsidRPr="00FF0B0D" w:rsidRDefault="00FF0B0D" w:rsidP="006566A6">
            <w:pPr>
              <w:rPr>
                <w:rFonts w:ascii="StobiSerif Regular" w:hAnsi="StobiSerif Regular"/>
                <w:sz w:val="20"/>
                <w:szCs w:val="20"/>
                <w:lang w:val="mk-MK"/>
              </w:rPr>
            </w:pPr>
            <w:r w:rsidRPr="00FF0B0D">
              <w:rPr>
                <w:rFonts w:ascii="StobiSerif Regular" w:hAnsi="StobiSerif Regular"/>
                <w:sz w:val="20"/>
                <w:szCs w:val="20"/>
                <w:lang w:val="mk-MK"/>
              </w:rPr>
              <w:t>БЗП - Квалификации</w:t>
            </w:r>
          </w:p>
        </w:tc>
        <w:tc>
          <w:tcPr>
            <w:tcW w:w="1134" w:type="dxa"/>
            <w:tcBorders>
              <w:top w:val="single" w:sz="4" w:space="0" w:color="auto"/>
              <w:bottom w:val="single" w:sz="4" w:space="0" w:color="auto"/>
            </w:tcBorders>
          </w:tcPr>
          <w:p w14:paraId="3B37A086" w14:textId="394B6437" w:rsidR="0092173C" w:rsidRPr="00FF0B0D" w:rsidRDefault="0092173C" w:rsidP="001D7700">
            <w:pPr>
              <w:jc w:val="center"/>
              <w:rPr>
                <w:rFonts w:ascii="StobiSerif Regular" w:hAnsi="StobiSerif Regular"/>
                <w:sz w:val="20"/>
                <w:szCs w:val="20"/>
                <w:lang w:val="en-US"/>
              </w:rPr>
            </w:pPr>
            <w:r w:rsidRPr="00FF0B0D">
              <w:rPr>
                <w:rFonts w:ascii="StobiSerif Regular" w:hAnsi="StobiSerif Regular"/>
                <w:sz w:val="20"/>
                <w:szCs w:val="20"/>
                <w:lang w:val="en-US"/>
              </w:rPr>
              <w:t>4.</w:t>
            </w:r>
          </w:p>
        </w:tc>
        <w:tc>
          <w:tcPr>
            <w:tcW w:w="3827" w:type="dxa"/>
            <w:tcBorders>
              <w:top w:val="single" w:sz="4" w:space="0" w:color="auto"/>
              <w:bottom w:val="single" w:sz="4" w:space="0" w:color="auto"/>
            </w:tcBorders>
          </w:tcPr>
          <w:p w14:paraId="601614F6" w14:textId="369CD238" w:rsidR="0092173C" w:rsidRPr="00FF0B0D" w:rsidRDefault="00FF0B0D" w:rsidP="002927F0">
            <w:pPr>
              <w:spacing w:after="160" w:line="259" w:lineRule="auto"/>
              <w:jc w:val="both"/>
              <w:rPr>
                <w:rFonts w:ascii="StobiSerif Regular" w:hAnsi="StobiSerif Regular"/>
                <w:sz w:val="20"/>
                <w:szCs w:val="20"/>
                <w:lang w:val="mk-MK"/>
              </w:rPr>
            </w:pPr>
            <w:r w:rsidRPr="00FF0B0D">
              <w:rPr>
                <w:rFonts w:ascii="StobiSerif Regular" w:hAnsi="StobiSerif Regular"/>
                <w:sz w:val="20"/>
                <w:szCs w:val="20"/>
                <w:lang w:val="mk-MK"/>
              </w:rPr>
              <w:t>Одговорот е даден во точка 1.</w:t>
            </w:r>
          </w:p>
        </w:tc>
        <w:tc>
          <w:tcPr>
            <w:tcW w:w="1559" w:type="dxa"/>
            <w:tcBorders>
              <w:top w:val="single" w:sz="4" w:space="0" w:color="auto"/>
              <w:bottom w:val="single" w:sz="4" w:space="0" w:color="auto"/>
            </w:tcBorders>
          </w:tcPr>
          <w:p w14:paraId="4A2F0ADE" w14:textId="78C8ACC2" w:rsidR="0092173C" w:rsidRPr="00FF0B0D" w:rsidRDefault="0005187F" w:rsidP="00FD55EC">
            <w:pPr>
              <w:rPr>
                <w:rFonts w:ascii="StobiSerif Regular" w:hAnsi="StobiSerif Regular"/>
                <w:b/>
                <w:sz w:val="20"/>
                <w:szCs w:val="20"/>
                <w:lang w:val="ru-RU"/>
              </w:rPr>
            </w:pPr>
            <w:r>
              <w:rPr>
                <w:rFonts w:ascii="StobiSerif Regular" w:hAnsi="StobiSerif Regular"/>
                <w:b/>
                <w:sz w:val="20"/>
                <w:szCs w:val="20"/>
                <w:lang w:val="ru-RU"/>
              </w:rPr>
              <w:t>Појаснување</w:t>
            </w:r>
          </w:p>
        </w:tc>
      </w:tr>
    </w:tbl>
    <w:p w14:paraId="448338D0" w14:textId="77777777" w:rsidR="00E23A7E" w:rsidRPr="00FF0B0D" w:rsidRDefault="00E23A7E" w:rsidP="00274FEC">
      <w:pPr>
        <w:jc w:val="both"/>
        <w:rPr>
          <w:rFonts w:ascii="StobiSerif Regular" w:hAnsi="StobiSerif Regular"/>
          <w:b/>
          <w:sz w:val="20"/>
          <w:szCs w:val="20"/>
        </w:rPr>
      </w:pPr>
    </w:p>
    <w:sectPr w:rsidR="00E23A7E" w:rsidRPr="00FF0B0D" w:rsidSect="00F523FA">
      <w:footerReference w:type="default" r:id="rId8"/>
      <w:footerReference w:type="firs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3DEA" w14:textId="77777777" w:rsidR="001B0A1F" w:rsidRDefault="001B0A1F">
      <w:r>
        <w:separator/>
      </w:r>
    </w:p>
  </w:endnote>
  <w:endnote w:type="continuationSeparator" w:id="0">
    <w:p w14:paraId="45F22FFF" w14:textId="77777777" w:rsidR="001B0A1F" w:rsidRDefault="001B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4"/>
      <w:docPartObj>
        <w:docPartGallery w:val="Page Numbers (Bottom of Page)"/>
        <w:docPartUnique/>
      </w:docPartObj>
    </w:sdtPr>
    <w:sdtContent>
      <w:p w14:paraId="7E1474B0" w14:textId="4E3DD5E0" w:rsidR="00781D22" w:rsidRDefault="00DE78B1">
        <w:pPr>
          <w:pStyle w:val="Footer"/>
          <w:jc w:val="right"/>
        </w:pPr>
        <w:r>
          <w:fldChar w:fldCharType="begin"/>
        </w:r>
        <w:r w:rsidR="00781D22">
          <w:instrText xml:space="preserve"> PAGE   \* MERGEFORMAT </w:instrText>
        </w:r>
        <w:r>
          <w:fldChar w:fldCharType="separate"/>
        </w:r>
        <w:r w:rsidR="0092173C">
          <w:rPr>
            <w:noProof/>
          </w:rPr>
          <w:t>5</w:t>
        </w:r>
        <w:r>
          <w:rPr>
            <w:noProof/>
          </w:rPr>
          <w:fldChar w:fldCharType="end"/>
        </w:r>
      </w:p>
    </w:sdtContent>
  </w:sdt>
  <w:p w14:paraId="71CD7AD9" w14:textId="77777777" w:rsidR="00781D22" w:rsidRDefault="0078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9"/>
      <w:docPartObj>
        <w:docPartGallery w:val="Page Numbers (Bottom of Page)"/>
        <w:docPartUnique/>
      </w:docPartObj>
    </w:sdtPr>
    <w:sdtContent>
      <w:p w14:paraId="4B8376A4" w14:textId="77777777" w:rsidR="00781D22" w:rsidRDefault="00DE78B1">
        <w:pPr>
          <w:pStyle w:val="Footer"/>
          <w:jc w:val="right"/>
        </w:pPr>
        <w:r>
          <w:fldChar w:fldCharType="begin"/>
        </w:r>
        <w:r w:rsidR="00781D22">
          <w:instrText xml:space="preserve"> PAGE   \* MERGEFORMAT </w:instrText>
        </w:r>
        <w:r>
          <w:fldChar w:fldCharType="separate"/>
        </w:r>
        <w:r w:rsidR="00781D22">
          <w:rPr>
            <w:noProof/>
          </w:rPr>
          <w:t>1</w:t>
        </w:r>
        <w:r>
          <w:rPr>
            <w:noProof/>
          </w:rPr>
          <w:fldChar w:fldCharType="end"/>
        </w:r>
      </w:p>
    </w:sdtContent>
  </w:sdt>
  <w:p w14:paraId="0D6B6100" w14:textId="77777777" w:rsidR="00781D22" w:rsidRDefault="0078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7631" w14:textId="77777777" w:rsidR="001B0A1F" w:rsidRDefault="001B0A1F">
      <w:r>
        <w:separator/>
      </w:r>
    </w:p>
  </w:footnote>
  <w:footnote w:type="continuationSeparator" w:id="0">
    <w:p w14:paraId="5E1D8744" w14:textId="77777777" w:rsidR="001B0A1F" w:rsidRDefault="001B0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9B49F3"/>
    <w:multiLevelType w:val="hybridMultilevel"/>
    <w:tmpl w:val="036A741A"/>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 w15:restartNumberingAfterBreak="0">
    <w:nsid w:val="069B0DD3"/>
    <w:multiLevelType w:val="hybridMultilevel"/>
    <w:tmpl w:val="E6E69FC4"/>
    <w:lvl w:ilvl="0" w:tplc="18F828F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0F0741D0"/>
    <w:multiLevelType w:val="hybridMultilevel"/>
    <w:tmpl w:val="33E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478AA"/>
    <w:multiLevelType w:val="hybridMultilevel"/>
    <w:tmpl w:val="D20EF6CE"/>
    <w:lvl w:ilvl="0" w:tplc="A788ACE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20AB7"/>
    <w:multiLevelType w:val="hybridMultilevel"/>
    <w:tmpl w:val="88ACD066"/>
    <w:lvl w:ilvl="0" w:tplc="85962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96094"/>
    <w:multiLevelType w:val="hybridMultilevel"/>
    <w:tmpl w:val="CFC42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D7B7D"/>
    <w:multiLevelType w:val="hybridMultilevel"/>
    <w:tmpl w:val="26B07988"/>
    <w:lvl w:ilvl="0" w:tplc="39606278">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644B5"/>
    <w:multiLevelType w:val="hybridMultilevel"/>
    <w:tmpl w:val="142A02C8"/>
    <w:lvl w:ilvl="0" w:tplc="E194AE88">
      <w:start w:val="1"/>
      <w:numFmt w:val="bullet"/>
      <w:lvlText w:val="-"/>
      <w:lvlJc w:val="left"/>
      <w:pPr>
        <w:ind w:left="1080" w:hanging="360"/>
      </w:pPr>
      <w:rPr>
        <w:rFonts w:ascii="Times New Roman" w:eastAsia="Times New Roman" w:hAnsi="Times New Roman"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0A331F"/>
    <w:multiLevelType w:val="hybridMultilevel"/>
    <w:tmpl w:val="B6C2E25C"/>
    <w:lvl w:ilvl="0" w:tplc="C0F4ED56">
      <w:start w:val="1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2E3B64"/>
    <w:multiLevelType w:val="hybridMultilevel"/>
    <w:tmpl w:val="D360B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04560"/>
    <w:multiLevelType w:val="hybridMultilevel"/>
    <w:tmpl w:val="F7FC2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481039">
    <w:abstractNumId w:val="0"/>
  </w:num>
  <w:num w:numId="2" w16cid:durableId="1473982082">
    <w:abstractNumId w:val="12"/>
  </w:num>
  <w:num w:numId="3" w16cid:durableId="1206601580">
    <w:abstractNumId w:val="4"/>
  </w:num>
  <w:num w:numId="4" w16cid:durableId="662977079">
    <w:abstractNumId w:val="6"/>
  </w:num>
  <w:num w:numId="5" w16cid:durableId="96563326">
    <w:abstractNumId w:val="3"/>
  </w:num>
  <w:num w:numId="6" w16cid:durableId="1692342489">
    <w:abstractNumId w:val="5"/>
  </w:num>
  <w:num w:numId="7" w16cid:durableId="1973944828">
    <w:abstractNumId w:val="8"/>
  </w:num>
  <w:num w:numId="8" w16cid:durableId="529882302">
    <w:abstractNumId w:val="13"/>
  </w:num>
  <w:num w:numId="9" w16cid:durableId="1940603904">
    <w:abstractNumId w:val="11"/>
  </w:num>
  <w:num w:numId="10" w16cid:durableId="8022869">
    <w:abstractNumId w:val="9"/>
  </w:num>
  <w:num w:numId="11" w16cid:durableId="900285061">
    <w:abstractNumId w:val="7"/>
  </w:num>
  <w:num w:numId="12" w16cid:durableId="1940678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3875917">
    <w:abstractNumId w:val="10"/>
  </w:num>
  <w:num w:numId="14" w16cid:durableId="2135831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6B7"/>
    <w:rsid w:val="000009B6"/>
    <w:rsid w:val="00000ABD"/>
    <w:rsid w:val="00000D95"/>
    <w:rsid w:val="00000E2D"/>
    <w:rsid w:val="000015CA"/>
    <w:rsid w:val="00003302"/>
    <w:rsid w:val="000037C8"/>
    <w:rsid w:val="0000520C"/>
    <w:rsid w:val="0000542D"/>
    <w:rsid w:val="00005764"/>
    <w:rsid w:val="00006663"/>
    <w:rsid w:val="00006C13"/>
    <w:rsid w:val="0001070A"/>
    <w:rsid w:val="0001090F"/>
    <w:rsid w:val="00010A73"/>
    <w:rsid w:val="00010EFE"/>
    <w:rsid w:val="000117F3"/>
    <w:rsid w:val="0001239A"/>
    <w:rsid w:val="000125C4"/>
    <w:rsid w:val="00012D74"/>
    <w:rsid w:val="00016F8C"/>
    <w:rsid w:val="00017666"/>
    <w:rsid w:val="00020D0A"/>
    <w:rsid w:val="000233E0"/>
    <w:rsid w:val="000233E1"/>
    <w:rsid w:val="0002408A"/>
    <w:rsid w:val="000241FD"/>
    <w:rsid w:val="000245A1"/>
    <w:rsid w:val="000245D3"/>
    <w:rsid w:val="0002463B"/>
    <w:rsid w:val="00024A41"/>
    <w:rsid w:val="00025675"/>
    <w:rsid w:val="00025756"/>
    <w:rsid w:val="000266A2"/>
    <w:rsid w:val="00030190"/>
    <w:rsid w:val="00030945"/>
    <w:rsid w:val="00032EF9"/>
    <w:rsid w:val="00033067"/>
    <w:rsid w:val="00034064"/>
    <w:rsid w:val="000340AB"/>
    <w:rsid w:val="00034793"/>
    <w:rsid w:val="0003498C"/>
    <w:rsid w:val="00035AD6"/>
    <w:rsid w:val="00036ED5"/>
    <w:rsid w:val="00037B1C"/>
    <w:rsid w:val="00037CE0"/>
    <w:rsid w:val="00040F23"/>
    <w:rsid w:val="00040F6F"/>
    <w:rsid w:val="00041233"/>
    <w:rsid w:val="000413BD"/>
    <w:rsid w:val="00041555"/>
    <w:rsid w:val="000428AF"/>
    <w:rsid w:val="00044507"/>
    <w:rsid w:val="00044B27"/>
    <w:rsid w:val="0004632D"/>
    <w:rsid w:val="000464AA"/>
    <w:rsid w:val="00046C19"/>
    <w:rsid w:val="00047074"/>
    <w:rsid w:val="00047369"/>
    <w:rsid w:val="000500B7"/>
    <w:rsid w:val="000508E4"/>
    <w:rsid w:val="0005179B"/>
    <w:rsid w:val="0005187F"/>
    <w:rsid w:val="00051D9A"/>
    <w:rsid w:val="00051FB0"/>
    <w:rsid w:val="00052001"/>
    <w:rsid w:val="00053BC5"/>
    <w:rsid w:val="00053BF4"/>
    <w:rsid w:val="0005418D"/>
    <w:rsid w:val="000543FA"/>
    <w:rsid w:val="000553F1"/>
    <w:rsid w:val="00055FBF"/>
    <w:rsid w:val="0005661E"/>
    <w:rsid w:val="00056805"/>
    <w:rsid w:val="00056A28"/>
    <w:rsid w:val="00057459"/>
    <w:rsid w:val="00057574"/>
    <w:rsid w:val="00062B9D"/>
    <w:rsid w:val="00062D6E"/>
    <w:rsid w:val="00062E64"/>
    <w:rsid w:val="00062F61"/>
    <w:rsid w:val="0006332A"/>
    <w:rsid w:val="00064C0A"/>
    <w:rsid w:val="0006525A"/>
    <w:rsid w:val="00065961"/>
    <w:rsid w:val="00066A79"/>
    <w:rsid w:val="000701B5"/>
    <w:rsid w:val="00070366"/>
    <w:rsid w:val="00070624"/>
    <w:rsid w:val="00071B6E"/>
    <w:rsid w:val="00071D8D"/>
    <w:rsid w:val="0007236B"/>
    <w:rsid w:val="00074CA1"/>
    <w:rsid w:val="00075E14"/>
    <w:rsid w:val="000773C9"/>
    <w:rsid w:val="00077C5A"/>
    <w:rsid w:val="00077CB3"/>
    <w:rsid w:val="00080EB0"/>
    <w:rsid w:val="00081035"/>
    <w:rsid w:val="000812AD"/>
    <w:rsid w:val="00082989"/>
    <w:rsid w:val="000833F7"/>
    <w:rsid w:val="00083BD3"/>
    <w:rsid w:val="000855DF"/>
    <w:rsid w:val="00085DD2"/>
    <w:rsid w:val="00086FFC"/>
    <w:rsid w:val="000907AA"/>
    <w:rsid w:val="00093DB0"/>
    <w:rsid w:val="00095436"/>
    <w:rsid w:val="000962F8"/>
    <w:rsid w:val="00097A9F"/>
    <w:rsid w:val="000A0B63"/>
    <w:rsid w:val="000A22CF"/>
    <w:rsid w:val="000A25CB"/>
    <w:rsid w:val="000A3448"/>
    <w:rsid w:val="000A490A"/>
    <w:rsid w:val="000A65E1"/>
    <w:rsid w:val="000A7752"/>
    <w:rsid w:val="000B1846"/>
    <w:rsid w:val="000B19D7"/>
    <w:rsid w:val="000B1AFD"/>
    <w:rsid w:val="000B1F73"/>
    <w:rsid w:val="000B203E"/>
    <w:rsid w:val="000B4669"/>
    <w:rsid w:val="000B472B"/>
    <w:rsid w:val="000B5197"/>
    <w:rsid w:val="000B64DC"/>
    <w:rsid w:val="000B69F7"/>
    <w:rsid w:val="000B7F8F"/>
    <w:rsid w:val="000C0338"/>
    <w:rsid w:val="000C1E5C"/>
    <w:rsid w:val="000C3505"/>
    <w:rsid w:val="000C3B45"/>
    <w:rsid w:val="000C4180"/>
    <w:rsid w:val="000C432D"/>
    <w:rsid w:val="000C46FE"/>
    <w:rsid w:val="000C512C"/>
    <w:rsid w:val="000C5861"/>
    <w:rsid w:val="000C77E0"/>
    <w:rsid w:val="000C7C35"/>
    <w:rsid w:val="000D03F7"/>
    <w:rsid w:val="000D0A82"/>
    <w:rsid w:val="000D0AE4"/>
    <w:rsid w:val="000D1414"/>
    <w:rsid w:val="000D2CE9"/>
    <w:rsid w:val="000D3142"/>
    <w:rsid w:val="000D3B6B"/>
    <w:rsid w:val="000D3D8D"/>
    <w:rsid w:val="000D4B6D"/>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1895"/>
    <w:rsid w:val="00102EDE"/>
    <w:rsid w:val="00102F08"/>
    <w:rsid w:val="001031A0"/>
    <w:rsid w:val="0010397B"/>
    <w:rsid w:val="00103A26"/>
    <w:rsid w:val="001076EA"/>
    <w:rsid w:val="001078BE"/>
    <w:rsid w:val="00107E8D"/>
    <w:rsid w:val="00110EB3"/>
    <w:rsid w:val="001128D6"/>
    <w:rsid w:val="00113042"/>
    <w:rsid w:val="00114812"/>
    <w:rsid w:val="001149F4"/>
    <w:rsid w:val="00115D4E"/>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2A2"/>
    <w:rsid w:val="00132650"/>
    <w:rsid w:val="00132CFB"/>
    <w:rsid w:val="00132D74"/>
    <w:rsid w:val="00133681"/>
    <w:rsid w:val="00134C2C"/>
    <w:rsid w:val="0013530F"/>
    <w:rsid w:val="00135EB2"/>
    <w:rsid w:val="001376B1"/>
    <w:rsid w:val="00137B34"/>
    <w:rsid w:val="00137CDC"/>
    <w:rsid w:val="0014035B"/>
    <w:rsid w:val="001406CC"/>
    <w:rsid w:val="00142693"/>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5B5"/>
    <w:rsid w:val="00161727"/>
    <w:rsid w:val="00161D46"/>
    <w:rsid w:val="0016548B"/>
    <w:rsid w:val="001663DA"/>
    <w:rsid w:val="001665EE"/>
    <w:rsid w:val="00167337"/>
    <w:rsid w:val="00167745"/>
    <w:rsid w:val="00171123"/>
    <w:rsid w:val="00171A93"/>
    <w:rsid w:val="00172529"/>
    <w:rsid w:val="00173639"/>
    <w:rsid w:val="00181905"/>
    <w:rsid w:val="00181937"/>
    <w:rsid w:val="001832C9"/>
    <w:rsid w:val="00183598"/>
    <w:rsid w:val="00183F80"/>
    <w:rsid w:val="00184C3A"/>
    <w:rsid w:val="00185102"/>
    <w:rsid w:val="001852EC"/>
    <w:rsid w:val="00186333"/>
    <w:rsid w:val="001868EB"/>
    <w:rsid w:val="00187B73"/>
    <w:rsid w:val="00187E4D"/>
    <w:rsid w:val="00190C50"/>
    <w:rsid w:val="001917BB"/>
    <w:rsid w:val="00191B21"/>
    <w:rsid w:val="00191C4B"/>
    <w:rsid w:val="00191C97"/>
    <w:rsid w:val="00197105"/>
    <w:rsid w:val="00197A5B"/>
    <w:rsid w:val="001A00BB"/>
    <w:rsid w:val="001A10B8"/>
    <w:rsid w:val="001A4B85"/>
    <w:rsid w:val="001A4CC8"/>
    <w:rsid w:val="001A5877"/>
    <w:rsid w:val="001A6BD1"/>
    <w:rsid w:val="001A6F59"/>
    <w:rsid w:val="001B0973"/>
    <w:rsid w:val="001B0A1F"/>
    <w:rsid w:val="001B0C68"/>
    <w:rsid w:val="001B291F"/>
    <w:rsid w:val="001B37AA"/>
    <w:rsid w:val="001B469F"/>
    <w:rsid w:val="001B4F3C"/>
    <w:rsid w:val="001B52BD"/>
    <w:rsid w:val="001B6102"/>
    <w:rsid w:val="001B6626"/>
    <w:rsid w:val="001B6D16"/>
    <w:rsid w:val="001B7878"/>
    <w:rsid w:val="001B7E61"/>
    <w:rsid w:val="001C09D4"/>
    <w:rsid w:val="001C1DD6"/>
    <w:rsid w:val="001C2044"/>
    <w:rsid w:val="001C5747"/>
    <w:rsid w:val="001C5E4E"/>
    <w:rsid w:val="001C5FA4"/>
    <w:rsid w:val="001C6D1A"/>
    <w:rsid w:val="001C745E"/>
    <w:rsid w:val="001D0CAB"/>
    <w:rsid w:val="001D1C43"/>
    <w:rsid w:val="001D3924"/>
    <w:rsid w:val="001D4E99"/>
    <w:rsid w:val="001D5269"/>
    <w:rsid w:val="001D5613"/>
    <w:rsid w:val="001D68FA"/>
    <w:rsid w:val="001D7700"/>
    <w:rsid w:val="001E0982"/>
    <w:rsid w:val="001E262D"/>
    <w:rsid w:val="001E28F4"/>
    <w:rsid w:val="001E5468"/>
    <w:rsid w:val="001E5BDE"/>
    <w:rsid w:val="001E5FF4"/>
    <w:rsid w:val="001F13A7"/>
    <w:rsid w:val="001F21D1"/>
    <w:rsid w:val="001F2BC4"/>
    <w:rsid w:val="001F2CA7"/>
    <w:rsid w:val="001F2CDA"/>
    <w:rsid w:val="001F5C37"/>
    <w:rsid w:val="001F6A7E"/>
    <w:rsid w:val="001F6DC9"/>
    <w:rsid w:val="001F72E0"/>
    <w:rsid w:val="001F7B4C"/>
    <w:rsid w:val="00200152"/>
    <w:rsid w:val="00200E5D"/>
    <w:rsid w:val="00201846"/>
    <w:rsid w:val="00201CB4"/>
    <w:rsid w:val="002040A7"/>
    <w:rsid w:val="002057F0"/>
    <w:rsid w:val="00205D8E"/>
    <w:rsid w:val="00206228"/>
    <w:rsid w:val="002063AC"/>
    <w:rsid w:val="00206985"/>
    <w:rsid w:val="00206A3B"/>
    <w:rsid w:val="00206DF3"/>
    <w:rsid w:val="002102E3"/>
    <w:rsid w:val="0021139E"/>
    <w:rsid w:val="002123FD"/>
    <w:rsid w:val="002137EC"/>
    <w:rsid w:val="00214783"/>
    <w:rsid w:val="00215405"/>
    <w:rsid w:val="00216944"/>
    <w:rsid w:val="00217CEE"/>
    <w:rsid w:val="002213D6"/>
    <w:rsid w:val="002223EB"/>
    <w:rsid w:val="0022772A"/>
    <w:rsid w:val="00230A4B"/>
    <w:rsid w:val="00232797"/>
    <w:rsid w:val="00234E40"/>
    <w:rsid w:val="002355BC"/>
    <w:rsid w:val="00236E0D"/>
    <w:rsid w:val="00237152"/>
    <w:rsid w:val="00237378"/>
    <w:rsid w:val="00237538"/>
    <w:rsid w:val="00237A40"/>
    <w:rsid w:val="00237E64"/>
    <w:rsid w:val="00240352"/>
    <w:rsid w:val="00240611"/>
    <w:rsid w:val="002419FD"/>
    <w:rsid w:val="00241B51"/>
    <w:rsid w:val="00242274"/>
    <w:rsid w:val="0024729C"/>
    <w:rsid w:val="002510F1"/>
    <w:rsid w:val="00252306"/>
    <w:rsid w:val="002528EC"/>
    <w:rsid w:val="0025308F"/>
    <w:rsid w:val="002541D9"/>
    <w:rsid w:val="00256533"/>
    <w:rsid w:val="002570CF"/>
    <w:rsid w:val="00257963"/>
    <w:rsid w:val="00257B44"/>
    <w:rsid w:val="00257CC4"/>
    <w:rsid w:val="00260227"/>
    <w:rsid w:val="00260273"/>
    <w:rsid w:val="002609EA"/>
    <w:rsid w:val="00261B2A"/>
    <w:rsid w:val="00261F8A"/>
    <w:rsid w:val="00262380"/>
    <w:rsid w:val="002628A2"/>
    <w:rsid w:val="0026310E"/>
    <w:rsid w:val="00263F98"/>
    <w:rsid w:val="002650C9"/>
    <w:rsid w:val="002650F9"/>
    <w:rsid w:val="00265679"/>
    <w:rsid w:val="00266016"/>
    <w:rsid w:val="002664E6"/>
    <w:rsid w:val="002675BB"/>
    <w:rsid w:val="00267C23"/>
    <w:rsid w:val="00270ED4"/>
    <w:rsid w:val="002714D2"/>
    <w:rsid w:val="00271ECB"/>
    <w:rsid w:val="0027475E"/>
    <w:rsid w:val="00274F2B"/>
    <w:rsid w:val="00274FEC"/>
    <w:rsid w:val="0027567D"/>
    <w:rsid w:val="00275739"/>
    <w:rsid w:val="002760ED"/>
    <w:rsid w:val="0027613D"/>
    <w:rsid w:val="00276172"/>
    <w:rsid w:val="00276400"/>
    <w:rsid w:val="00276545"/>
    <w:rsid w:val="00276555"/>
    <w:rsid w:val="00277045"/>
    <w:rsid w:val="002774FB"/>
    <w:rsid w:val="00277DED"/>
    <w:rsid w:val="00277E8D"/>
    <w:rsid w:val="002821B8"/>
    <w:rsid w:val="00282780"/>
    <w:rsid w:val="0028441F"/>
    <w:rsid w:val="00284DE5"/>
    <w:rsid w:val="00286504"/>
    <w:rsid w:val="002869BC"/>
    <w:rsid w:val="00286BD3"/>
    <w:rsid w:val="0028780A"/>
    <w:rsid w:val="00290080"/>
    <w:rsid w:val="00290ACF"/>
    <w:rsid w:val="00290C03"/>
    <w:rsid w:val="002927F0"/>
    <w:rsid w:val="0029317F"/>
    <w:rsid w:val="00294308"/>
    <w:rsid w:val="002946A8"/>
    <w:rsid w:val="0029581C"/>
    <w:rsid w:val="00296ADC"/>
    <w:rsid w:val="00296AEE"/>
    <w:rsid w:val="00297C39"/>
    <w:rsid w:val="002A0636"/>
    <w:rsid w:val="002A0D5F"/>
    <w:rsid w:val="002A0F0F"/>
    <w:rsid w:val="002A10F7"/>
    <w:rsid w:val="002A183B"/>
    <w:rsid w:val="002A1EA3"/>
    <w:rsid w:val="002A231E"/>
    <w:rsid w:val="002A2E81"/>
    <w:rsid w:val="002A516E"/>
    <w:rsid w:val="002A51D0"/>
    <w:rsid w:val="002A6671"/>
    <w:rsid w:val="002A77C2"/>
    <w:rsid w:val="002A789E"/>
    <w:rsid w:val="002A7AC8"/>
    <w:rsid w:val="002B186A"/>
    <w:rsid w:val="002B2105"/>
    <w:rsid w:val="002B2F53"/>
    <w:rsid w:val="002B4F73"/>
    <w:rsid w:val="002B6217"/>
    <w:rsid w:val="002B6C74"/>
    <w:rsid w:val="002B74F0"/>
    <w:rsid w:val="002B7DD3"/>
    <w:rsid w:val="002C0972"/>
    <w:rsid w:val="002C192A"/>
    <w:rsid w:val="002C1FA9"/>
    <w:rsid w:val="002C4928"/>
    <w:rsid w:val="002C4D98"/>
    <w:rsid w:val="002C616F"/>
    <w:rsid w:val="002C6E2D"/>
    <w:rsid w:val="002C6FB8"/>
    <w:rsid w:val="002C7EC7"/>
    <w:rsid w:val="002D18FC"/>
    <w:rsid w:val="002D1AEF"/>
    <w:rsid w:val="002D32D5"/>
    <w:rsid w:val="002D3662"/>
    <w:rsid w:val="002D4072"/>
    <w:rsid w:val="002D4155"/>
    <w:rsid w:val="002D44BC"/>
    <w:rsid w:val="002D4F02"/>
    <w:rsid w:val="002D6E76"/>
    <w:rsid w:val="002E1115"/>
    <w:rsid w:val="002E2521"/>
    <w:rsid w:val="002E2E4B"/>
    <w:rsid w:val="002E4C77"/>
    <w:rsid w:val="002E5010"/>
    <w:rsid w:val="002E5C13"/>
    <w:rsid w:val="002E6185"/>
    <w:rsid w:val="002E6DC0"/>
    <w:rsid w:val="002F078B"/>
    <w:rsid w:val="002F30E2"/>
    <w:rsid w:val="002F4D6F"/>
    <w:rsid w:val="002F5E39"/>
    <w:rsid w:val="002F6356"/>
    <w:rsid w:val="002F703B"/>
    <w:rsid w:val="003014BA"/>
    <w:rsid w:val="00301612"/>
    <w:rsid w:val="00301D5D"/>
    <w:rsid w:val="0030241B"/>
    <w:rsid w:val="00302459"/>
    <w:rsid w:val="00302EC0"/>
    <w:rsid w:val="00303734"/>
    <w:rsid w:val="00304097"/>
    <w:rsid w:val="00304425"/>
    <w:rsid w:val="00304626"/>
    <w:rsid w:val="00304E13"/>
    <w:rsid w:val="00305C4B"/>
    <w:rsid w:val="00306C73"/>
    <w:rsid w:val="00307BC9"/>
    <w:rsid w:val="00311E60"/>
    <w:rsid w:val="00312930"/>
    <w:rsid w:val="003131F9"/>
    <w:rsid w:val="00313367"/>
    <w:rsid w:val="00313470"/>
    <w:rsid w:val="00314136"/>
    <w:rsid w:val="00314199"/>
    <w:rsid w:val="00316902"/>
    <w:rsid w:val="00316ABA"/>
    <w:rsid w:val="00316C46"/>
    <w:rsid w:val="00317475"/>
    <w:rsid w:val="00317672"/>
    <w:rsid w:val="003176E1"/>
    <w:rsid w:val="00317BB7"/>
    <w:rsid w:val="00320ADB"/>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2D29"/>
    <w:rsid w:val="00333277"/>
    <w:rsid w:val="00333560"/>
    <w:rsid w:val="00333D52"/>
    <w:rsid w:val="00333F79"/>
    <w:rsid w:val="00333FA3"/>
    <w:rsid w:val="003342AA"/>
    <w:rsid w:val="00334392"/>
    <w:rsid w:val="00335554"/>
    <w:rsid w:val="0033556E"/>
    <w:rsid w:val="003360A4"/>
    <w:rsid w:val="0033695C"/>
    <w:rsid w:val="003373DB"/>
    <w:rsid w:val="00337CA9"/>
    <w:rsid w:val="00340B98"/>
    <w:rsid w:val="00340E29"/>
    <w:rsid w:val="00341551"/>
    <w:rsid w:val="003426DF"/>
    <w:rsid w:val="00343F03"/>
    <w:rsid w:val="00344FD2"/>
    <w:rsid w:val="00346852"/>
    <w:rsid w:val="00347EB4"/>
    <w:rsid w:val="00347FF7"/>
    <w:rsid w:val="00350CC2"/>
    <w:rsid w:val="003510C1"/>
    <w:rsid w:val="003517EF"/>
    <w:rsid w:val="00351984"/>
    <w:rsid w:val="00351EAD"/>
    <w:rsid w:val="00352254"/>
    <w:rsid w:val="00352A39"/>
    <w:rsid w:val="003535F5"/>
    <w:rsid w:val="00354539"/>
    <w:rsid w:val="00354756"/>
    <w:rsid w:val="00354B88"/>
    <w:rsid w:val="003561C3"/>
    <w:rsid w:val="003566ED"/>
    <w:rsid w:val="00356930"/>
    <w:rsid w:val="00356B90"/>
    <w:rsid w:val="00356CAD"/>
    <w:rsid w:val="00356DBA"/>
    <w:rsid w:val="00357BF5"/>
    <w:rsid w:val="0036112A"/>
    <w:rsid w:val="003620BD"/>
    <w:rsid w:val="003621F6"/>
    <w:rsid w:val="00362C0A"/>
    <w:rsid w:val="0036342B"/>
    <w:rsid w:val="003672DB"/>
    <w:rsid w:val="003706F3"/>
    <w:rsid w:val="00372258"/>
    <w:rsid w:val="00372BD8"/>
    <w:rsid w:val="003743AE"/>
    <w:rsid w:val="00374BE6"/>
    <w:rsid w:val="00380302"/>
    <w:rsid w:val="0038093A"/>
    <w:rsid w:val="003809B5"/>
    <w:rsid w:val="00380A45"/>
    <w:rsid w:val="003817FF"/>
    <w:rsid w:val="00382250"/>
    <w:rsid w:val="00382A3C"/>
    <w:rsid w:val="00382A66"/>
    <w:rsid w:val="00383244"/>
    <w:rsid w:val="003836F9"/>
    <w:rsid w:val="00383902"/>
    <w:rsid w:val="00383C02"/>
    <w:rsid w:val="00383C21"/>
    <w:rsid w:val="003848CF"/>
    <w:rsid w:val="00385564"/>
    <w:rsid w:val="003862C1"/>
    <w:rsid w:val="003871A1"/>
    <w:rsid w:val="003871F5"/>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4F1F"/>
    <w:rsid w:val="003A5F1C"/>
    <w:rsid w:val="003A6782"/>
    <w:rsid w:val="003A7B9B"/>
    <w:rsid w:val="003A7FF6"/>
    <w:rsid w:val="003B0B6A"/>
    <w:rsid w:val="003B1423"/>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5EEC"/>
    <w:rsid w:val="003D62C1"/>
    <w:rsid w:val="003D66F1"/>
    <w:rsid w:val="003D70F2"/>
    <w:rsid w:val="003E011D"/>
    <w:rsid w:val="003E1ECA"/>
    <w:rsid w:val="003E24BB"/>
    <w:rsid w:val="003E33C7"/>
    <w:rsid w:val="003E37A9"/>
    <w:rsid w:val="003E3C1D"/>
    <w:rsid w:val="003E4BD4"/>
    <w:rsid w:val="003E4DC1"/>
    <w:rsid w:val="003E61DD"/>
    <w:rsid w:val="003E63DF"/>
    <w:rsid w:val="003E6655"/>
    <w:rsid w:val="003E6C32"/>
    <w:rsid w:val="003E7863"/>
    <w:rsid w:val="003F09FF"/>
    <w:rsid w:val="003F1079"/>
    <w:rsid w:val="003F1498"/>
    <w:rsid w:val="003F19A9"/>
    <w:rsid w:val="003F1AC1"/>
    <w:rsid w:val="003F1C0E"/>
    <w:rsid w:val="003F1F23"/>
    <w:rsid w:val="003F2E27"/>
    <w:rsid w:val="003F34F3"/>
    <w:rsid w:val="003F4232"/>
    <w:rsid w:val="003F4421"/>
    <w:rsid w:val="003F4582"/>
    <w:rsid w:val="003F47B6"/>
    <w:rsid w:val="003F4E7A"/>
    <w:rsid w:val="003F59AC"/>
    <w:rsid w:val="003F6DE4"/>
    <w:rsid w:val="00401924"/>
    <w:rsid w:val="00402E98"/>
    <w:rsid w:val="00402ED6"/>
    <w:rsid w:val="0040569D"/>
    <w:rsid w:val="004058C2"/>
    <w:rsid w:val="00405D6D"/>
    <w:rsid w:val="00407D10"/>
    <w:rsid w:val="00410DD1"/>
    <w:rsid w:val="00413091"/>
    <w:rsid w:val="00413277"/>
    <w:rsid w:val="004133E0"/>
    <w:rsid w:val="00413755"/>
    <w:rsid w:val="004144AE"/>
    <w:rsid w:val="004152BD"/>
    <w:rsid w:val="00415340"/>
    <w:rsid w:val="00415DFE"/>
    <w:rsid w:val="00416181"/>
    <w:rsid w:val="004162A3"/>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472E1"/>
    <w:rsid w:val="004473AF"/>
    <w:rsid w:val="00450089"/>
    <w:rsid w:val="004510B5"/>
    <w:rsid w:val="004510EE"/>
    <w:rsid w:val="00451BAD"/>
    <w:rsid w:val="0045560D"/>
    <w:rsid w:val="004563D6"/>
    <w:rsid w:val="004574EC"/>
    <w:rsid w:val="004614B5"/>
    <w:rsid w:val="004618F9"/>
    <w:rsid w:val="00463727"/>
    <w:rsid w:val="00467A93"/>
    <w:rsid w:val="00467E8A"/>
    <w:rsid w:val="0047262A"/>
    <w:rsid w:val="004726F9"/>
    <w:rsid w:val="00472BCB"/>
    <w:rsid w:val="00472C05"/>
    <w:rsid w:val="00473363"/>
    <w:rsid w:val="00473393"/>
    <w:rsid w:val="00473E48"/>
    <w:rsid w:val="00473EFC"/>
    <w:rsid w:val="00474823"/>
    <w:rsid w:val="0047567A"/>
    <w:rsid w:val="00476F89"/>
    <w:rsid w:val="0048010A"/>
    <w:rsid w:val="00482274"/>
    <w:rsid w:val="00482AA2"/>
    <w:rsid w:val="00486597"/>
    <w:rsid w:val="0048684E"/>
    <w:rsid w:val="004879CE"/>
    <w:rsid w:val="004906D8"/>
    <w:rsid w:val="0049115B"/>
    <w:rsid w:val="0049196E"/>
    <w:rsid w:val="00491C24"/>
    <w:rsid w:val="00492E3F"/>
    <w:rsid w:val="00493A28"/>
    <w:rsid w:val="00494103"/>
    <w:rsid w:val="004948D2"/>
    <w:rsid w:val="00494991"/>
    <w:rsid w:val="00494A2C"/>
    <w:rsid w:val="0049614C"/>
    <w:rsid w:val="00496CDC"/>
    <w:rsid w:val="0049763B"/>
    <w:rsid w:val="00497C8F"/>
    <w:rsid w:val="00497E60"/>
    <w:rsid w:val="004A0059"/>
    <w:rsid w:val="004A0303"/>
    <w:rsid w:val="004A11D5"/>
    <w:rsid w:val="004A1573"/>
    <w:rsid w:val="004A1EC8"/>
    <w:rsid w:val="004A4968"/>
    <w:rsid w:val="004A5C27"/>
    <w:rsid w:val="004A6325"/>
    <w:rsid w:val="004A6367"/>
    <w:rsid w:val="004A6871"/>
    <w:rsid w:val="004A68E9"/>
    <w:rsid w:val="004A6932"/>
    <w:rsid w:val="004A6DBF"/>
    <w:rsid w:val="004A778C"/>
    <w:rsid w:val="004A7FFB"/>
    <w:rsid w:val="004B0754"/>
    <w:rsid w:val="004B082A"/>
    <w:rsid w:val="004B0904"/>
    <w:rsid w:val="004B3DC8"/>
    <w:rsid w:val="004B4FAF"/>
    <w:rsid w:val="004B7A94"/>
    <w:rsid w:val="004B7C84"/>
    <w:rsid w:val="004C1856"/>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617"/>
    <w:rsid w:val="004D6EA6"/>
    <w:rsid w:val="004E0487"/>
    <w:rsid w:val="004E086D"/>
    <w:rsid w:val="004E0CAD"/>
    <w:rsid w:val="004E0E36"/>
    <w:rsid w:val="004E1769"/>
    <w:rsid w:val="004E4371"/>
    <w:rsid w:val="004E482F"/>
    <w:rsid w:val="004E5807"/>
    <w:rsid w:val="004E60EF"/>
    <w:rsid w:val="004E6102"/>
    <w:rsid w:val="004E686C"/>
    <w:rsid w:val="004F05E6"/>
    <w:rsid w:val="004F0635"/>
    <w:rsid w:val="004F0695"/>
    <w:rsid w:val="004F1D76"/>
    <w:rsid w:val="004F2011"/>
    <w:rsid w:val="004F2794"/>
    <w:rsid w:val="004F2FF7"/>
    <w:rsid w:val="004F3A62"/>
    <w:rsid w:val="004F4164"/>
    <w:rsid w:val="004F493A"/>
    <w:rsid w:val="004F5BDF"/>
    <w:rsid w:val="0050088F"/>
    <w:rsid w:val="00501853"/>
    <w:rsid w:val="00501D2F"/>
    <w:rsid w:val="005023A6"/>
    <w:rsid w:val="005027BD"/>
    <w:rsid w:val="00502BBA"/>
    <w:rsid w:val="005064D4"/>
    <w:rsid w:val="00507C47"/>
    <w:rsid w:val="005100A4"/>
    <w:rsid w:val="005113B5"/>
    <w:rsid w:val="00512ED3"/>
    <w:rsid w:val="0051382E"/>
    <w:rsid w:val="00513CF1"/>
    <w:rsid w:val="00513EDA"/>
    <w:rsid w:val="00513F45"/>
    <w:rsid w:val="00515C8E"/>
    <w:rsid w:val="00517179"/>
    <w:rsid w:val="005207E0"/>
    <w:rsid w:val="00520E95"/>
    <w:rsid w:val="005226F3"/>
    <w:rsid w:val="0052272A"/>
    <w:rsid w:val="00522BF4"/>
    <w:rsid w:val="00523AD1"/>
    <w:rsid w:val="00523F1A"/>
    <w:rsid w:val="0052413C"/>
    <w:rsid w:val="00524A12"/>
    <w:rsid w:val="00525076"/>
    <w:rsid w:val="00526116"/>
    <w:rsid w:val="005264C9"/>
    <w:rsid w:val="00526513"/>
    <w:rsid w:val="0052685B"/>
    <w:rsid w:val="00527544"/>
    <w:rsid w:val="00530645"/>
    <w:rsid w:val="00531121"/>
    <w:rsid w:val="0053129B"/>
    <w:rsid w:val="00531BE4"/>
    <w:rsid w:val="0053549B"/>
    <w:rsid w:val="0053586B"/>
    <w:rsid w:val="00535A2E"/>
    <w:rsid w:val="00535FE9"/>
    <w:rsid w:val="00536277"/>
    <w:rsid w:val="00541844"/>
    <w:rsid w:val="0054241E"/>
    <w:rsid w:val="00542B40"/>
    <w:rsid w:val="00542BB2"/>
    <w:rsid w:val="005430A1"/>
    <w:rsid w:val="00543D5C"/>
    <w:rsid w:val="00544370"/>
    <w:rsid w:val="00544985"/>
    <w:rsid w:val="00544D0F"/>
    <w:rsid w:val="0054667A"/>
    <w:rsid w:val="0054672B"/>
    <w:rsid w:val="005514CD"/>
    <w:rsid w:val="00551E41"/>
    <w:rsid w:val="00552663"/>
    <w:rsid w:val="00552807"/>
    <w:rsid w:val="00555036"/>
    <w:rsid w:val="0055627C"/>
    <w:rsid w:val="00556B5F"/>
    <w:rsid w:val="00557008"/>
    <w:rsid w:val="0055743B"/>
    <w:rsid w:val="005574D4"/>
    <w:rsid w:val="00560314"/>
    <w:rsid w:val="00560C23"/>
    <w:rsid w:val="005610FD"/>
    <w:rsid w:val="00561B72"/>
    <w:rsid w:val="00562269"/>
    <w:rsid w:val="00563953"/>
    <w:rsid w:val="00563C8C"/>
    <w:rsid w:val="00564472"/>
    <w:rsid w:val="005649A4"/>
    <w:rsid w:val="00566011"/>
    <w:rsid w:val="00566164"/>
    <w:rsid w:val="005661B1"/>
    <w:rsid w:val="005673E1"/>
    <w:rsid w:val="00567FC8"/>
    <w:rsid w:val="005702FC"/>
    <w:rsid w:val="00570A24"/>
    <w:rsid w:val="00570AA8"/>
    <w:rsid w:val="00572B2D"/>
    <w:rsid w:val="00573453"/>
    <w:rsid w:val="00573620"/>
    <w:rsid w:val="005745C6"/>
    <w:rsid w:val="00575850"/>
    <w:rsid w:val="0057596B"/>
    <w:rsid w:val="0057687B"/>
    <w:rsid w:val="0057757B"/>
    <w:rsid w:val="00581CFD"/>
    <w:rsid w:val="00582E4A"/>
    <w:rsid w:val="00583724"/>
    <w:rsid w:val="005849CE"/>
    <w:rsid w:val="00585DA6"/>
    <w:rsid w:val="00586AFE"/>
    <w:rsid w:val="0059076C"/>
    <w:rsid w:val="00590A46"/>
    <w:rsid w:val="005919F2"/>
    <w:rsid w:val="00591D1D"/>
    <w:rsid w:val="00593894"/>
    <w:rsid w:val="0059469F"/>
    <w:rsid w:val="00596CCD"/>
    <w:rsid w:val="00597A37"/>
    <w:rsid w:val="005A1255"/>
    <w:rsid w:val="005A1A35"/>
    <w:rsid w:val="005A3087"/>
    <w:rsid w:val="005A3291"/>
    <w:rsid w:val="005A3728"/>
    <w:rsid w:val="005A3845"/>
    <w:rsid w:val="005A3A9E"/>
    <w:rsid w:val="005A3B5B"/>
    <w:rsid w:val="005A4CF4"/>
    <w:rsid w:val="005A56CC"/>
    <w:rsid w:val="005A64AD"/>
    <w:rsid w:val="005B2A3B"/>
    <w:rsid w:val="005B4D3A"/>
    <w:rsid w:val="005B4D5A"/>
    <w:rsid w:val="005B57BC"/>
    <w:rsid w:val="005B5A51"/>
    <w:rsid w:val="005B5F9D"/>
    <w:rsid w:val="005B6501"/>
    <w:rsid w:val="005B6A4D"/>
    <w:rsid w:val="005B7810"/>
    <w:rsid w:val="005C05D0"/>
    <w:rsid w:val="005C0A3D"/>
    <w:rsid w:val="005C0D88"/>
    <w:rsid w:val="005C137D"/>
    <w:rsid w:val="005C3D02"/>
    <w:rsid w:val="005C3FB0"/>
    <w:rsid w:val="005C419C"/>
    <w:rsid w:val="005C523E"/>
    <w:rsid w:val="005C5831"/>
    <w:rsid w:val="005C671D"/>
    <w:rsid w:val="005C6AFA"/>
    <w:rsid w:val="005D0D50"/>
    <w:rsid w:val="005D1684"/>
    <w:rsid w:val="005D1BD6"/>
    <w:rsid w:val="005D20D3"/>
    <w:rsid w:val="005D31E0"/>
    <w:rsid w:val="005D38E7"/>
    <w:rsid w:val="005D3922"/>
    <w:rsid w:val="005D550D"/>
    <w:rsid w:val="005D5716"/>
    <w:rsid w:val="005D5A8D"/>
    <w:rsid w:val="005D5E3C"/>
    <w:rsid w:val="005D6259"/>
    <w:rsid w:val="005D63C7"/>
    <w:rsid w:val="005D7F83"/>
    <w:rsid w:val="005E0008"/>
    <w:rsid w:val="005E025C"/>
    <w:rsid w:val="005E091D"/>
    <w:rsid w:val="005E11B1"/>
    <w:rsid w:val="005E1C5E"/>
    <w:rsid w:val="005E3B45"/>
    <w:rsid w:val="005E3DD7"/>
    <w:rsid w:val="005E4620"/>
    <w:rsid w:val="005E4F97"/>
    <w:rsid w:val="005E591D"/>
    <w:rsid w:val="005E5BC2"/>
    <w:rsid w:val="005E675B"/>
    <w:rsid w:val="005E6C3E"/>
    <w:rsid w:val="005E7567"/>
    <w:rsid w:val="005F0E5A"/>
    <w:rsid w:val="005F1584"/>
    <w:rsid w:val="005F1762"/>
    <w:rsid w:val="005F1847"/>
    <w:rsid w:val="005F1A2E"/>
    <w:rsid w:val="005F2F9B"/>
    <w:rsid w:val="005F324A"/>
    <w:rsid w:val="005F429C"/>
    <w:rsid w:val="005F64F8"/>
    <w:rsid w:val="005F70C9"/>
    <w:rsid w:val="00600B04"/>
    <w:rsid w:val="00600D42"/>
    <w:rsid w:val="00601F04"/>
    <w:rsid w:val="00601F6A"/>
    <w:rsid w:val="00602716"/>
    <w:rsid w:val="00602A95"/>
    <w:rsid w:val="00602C32"/>
    <w:rsid w:val="0060373C"/>
    <w:rsid w:val="00603E50"/>
    <w:rsid w:val="006043F8"/>
    <w:rsid w:val="00604ADA"/>
    <w:rsid w:val="00604E50"/>
    <w:rsid w:val="006053AE"/>
    <w:rsid w:val="00605998"/>
    <w:rsid w:val="006069DA"/>
    <w:rsid w:val="00607D1F"/>
    <w:rsid w:val="00607EC1"/>
    <w:rsid w:val="00611737"/>
    <w:rsid w:val="006127C3"/>
    <w:rsid w:val="00613E23"/>
    <w:rsid w:val="00614BB4"/>
    <w:rsid w:val="00614EE8"/>
    <w:rsid w:val="006156E6"/>
    <w:rsid w:val="006159B4"/>
    <w:rsid w:val="006168DE"/>
    <w:rsid w:val="00620FA6"/>
    <w:rsid w:val="00621A9A"/>
    <w:rsid w:val="00621FDE"/>
    <w:rsid w:val="00622071"/>
    <w:rsid w:val="00622668"/>
    <w:rsid w:val="00622C5D"/>
    <w:rsid w:val="00624AD6"/>
    <w:rsid w:val="00624B2A"/>
    <w:rsid w:val="00624DE5"/>
    <w:rsid w:val="00624F4C"/>
    <w:rsid w:val="00625706"/>
    <w:rsid w:val="00625898"/>
    <w:rsid w:val="00625DF8"/>
    <w:rsid w:val="0062731F"/>
    <w:rsid w:val="006279D7"/>
    <w:rsid w:val="006313CE"/>
    <w:rsid w:val="00631E1C"/>
    <w:rsid w:val="00632977"/>
    <w:rsid w:val="00634A6A"/>
    <w:rsid w:val="00635AA4"/>
    <w:rsid w:val="00636E3D"/>
    <w:rsid w:val="00637A4B"/>
    <w:rsid w:val="00637F72"/>
    <w:rsid w:val="0064064D"/>
    <w:rsid w:val="00640838"/>
    <w:rsid w:val="00640BF4"/>
    <w:rsid w:val="0064137F"/>
    <w:rsid w:val="006418E7"/>
    <w:rsid w:val="00641DDD"/>
    <w:rsid w:val="00642203"/>
    <w:rsid w:val="006424BA"/>
    <w:rsid w:val="00643AA8"/>
    <w:rsid w:val="00643B82"/>
    <w:rsid w:val="006453BD"/>
    <w:rsid w:val="006506F5"/>
    <w:rsid w:val="00651FFB"/>
    <w:rsid w:val="006521CC"/>
    <w:rsid w:val="00653323"/>
    <w:rsid w:val="00654916"/>
    <w:rsid w:val="00655B1C"/>
    <w:rsid w:val="00656594"/>
    <w:rsid w:val="006566A6"/>
    <w:rsid w:val="006567ED"/>
    <w:rsid w:val="00656A30"/>
    <w:rsid w:val="0066017D"/>
    <w:rsid w:val="00660977"/>
    <w:rsid w:val="00663DF2"/>
    <w:rsid w:val="00665412"/>
    <w:rsid w:val="00665AC7"/>
    <w:rsid w:val="00666994"/>
    <w:rsid w:val="00666D27"/>
    <w:rsid w:val="00667765"/>
    <w:rsid w:val="00671386"/>
    <w:rsid w:val="00671479"/>
    <w:rsid w:val="0067191F"/>
    <w:rsid w:val="006721F5"/>
    <w:rsid w:val="00672456"/>
    <w:rsid w:val="0067347B"/>
    <w:rsid w:val="0067351D"/>
    <w:rsid w:val="00674D1F"/>
    <w:rsid w:val="006753B7"/>
    <w:rsid w:val="0067574A"/>
    <w:rsid w:val="00676ED7"/>
    <w:rsid w:val="006774EF"/>
    <w:rsid w:val="00677916"/>
    <w:rsid w:val="006809B2"/>
    <w:rsid w:val="00682AB8"/>
    <w:rsid w:val="006832CE"/>
    <w:rsid w:val="00683C27"/>
    <w:rsid w:val="00684C19"/>
    <w:rsid w:val="0068573D"/>
    <w:rsid w:val="00685BBE"/>
    <w:rsid w:val="00685FCE"/>
    <w:rsid w:val="00687AED"/>
    <w:rsid w:val="00691603"/>
    <w:rsid w:val="006925D6"/>
    <w:rsid w:val="00692788"/>
    <w:rsid w:val="006930B2"/>
    <w:rsid w:val="006958E0"/>
    <w:rsid w:val="006A04D8"/>
    <w:rsid w:val="006A0A67"/>
    <w:rsid w:val="006A2018"/>
    <w:rsid w:val="006A2CB6"/>
    <w:rsid w:val="006A415C"/>
    <w:rsid w:val="006A462F"/>
    <w:rsid w:val="006A59DB"/>
    <w:rsid w:val="006A62CD"/>
    <w:rsid w:val="006A76F3"/>
    <w:rsid w:val="006B1532"/>
    <w:rsid w:val="006B2D05"/>
    <w:rsid w:val="006B2E96"/>
    <w:rsid w:val="006B2F08"/>
    <w:rsid w:val="006B3D15"/>
    <w:rsid w:val="006B5093"/>
    <w:rsid w:val="006B6520"/>
    <w:rsid w:val="006B701C"/>
    <w:rsid w:val="006C0491"/>
    <w:rsid w:val="006C222E"/>
    <w:rsid w:val="006C26A8"/>
    <w:rsid w:val="006C27C5"/>
    <w:rsid w:val="006C3F13"/>
    <w:rsid w:val="006C470A"/>
    <w:rsid w:val="006C6C34"/>
    <w:rsid w:val="006C714C"/>
    <w:rsid w:val="006C78F2"/>
    <w:rsid w:val="006D41CB"/>
    <w:rsid w:val="006D41E9"/>
    <w:rsid w:val="006D4712"/>
    <w:rsid w:val="006D4ADB"/>
    <w:rsid w:val="006D4E2A"/>
    <w:rsid w:val="006D5098"/>
    <w:rsid w:val="006D5AC2"/>
    <w:rsid w:val="006E00C6"/>
    <w:rsid w:val="006E0F95"/>
    <w:rsid w:val="006E2091"/>
    <w:rsid w:val="006E3002"/>
    <w:rsid w:val="006E50AD"/>
    <w:rsid w:val="006E73A6"/>
    <w:rsid w:val="006E7959"/>
    <w:rsid w:val="006F0490"/>
    <w:rsid w:val="006F07D5"/>
    <w:rsid w:val="006F0B79"/>
    <w:rsid w:val="006F2A91"/>
    <w:rsid w:val="006F314E"/>
    <w:rsid w:val="006F368B"/>
    <w:rsid w:val="006F5B8D"/>
    <w:rsid w:val="006F5C63"/>
    <w:rsid w:val="006F72F3"/>
    <w:rsid w:val="006F73F1"/>
    <w:rsid w:val="006F7402"/>
    <w:rsid w:val="006F7BD2"/>
    <w:rsid w:val="006F7CB4"/>
    <w:rsid w:val="0070051F"/>
    <w:rsid w:val="00700751"/>
    <w:rsid w:val="00700823"/>
    <w:rsid w:val="00700F3E"/>
    <w:rsid w:val="007028CB"/>
    <w:rsid w:val="007028ED"/>
    <w:rsid w:val="00702C8C"/>
    <w:rsid w:val="007036DF"/>
    <w:rsid w:val="00703D64"/>
    <w:rsid w:val="0070455E"/>
    <w:rsid w:val="00710B8C"/>
    <w:rsid w:val="00710DE3"/>
    <w:rsid w:val="007110DE"/>
    <w:rsid w:val="00713DBD"/>
    <w:rsid w:val="00714D1D"/>
    <w:rsid w:val="007153A4"/>
    <w:rsid w:val="0071579D"/>
    <w:rsid w:val="0071673F"/>
    <w:rsid w:val="007169CE"/>
    <w:rsid w:val="00716C66"/>
    <w:rsid w:val="00717D03"/>
    <w:rsid w:val="00720D55"/>
    <w:rsid w:val="00721F50"/>
    <w:rsid w:val="00722BA2"/>
    <w:rsid w:val="00723D31"/>
    <w:rsid w:val="0072421C"/>
    <w:rsid w:val="00724249"/>
    <w:rsid w:val="0072447B"/>
    <w:rsid w:val="0072462E"/>
    <w:rsid w:val="0072481E"/>
    <w:rsid w:val="00724CFE"/>
    <w:rsid w:val="00724E4D"/>
    <w:rsid w:val="00725E24"/>
    <w:rsid w:val="007279EA"/>
    <w:rsid w:val="00727A92"/>
    <w:rsid w:val="00727B1A"/>
    <w:rsid w:val="00730ADC"/>
    <w:rsid w:val="00730DBB"/>
    <w:rsid w:val="007319F4"/>
    <w:rsid w:val="00732F18"/>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10D7"/>
    <w:rsid w:val="007529A4"/>
    <w:rsid w:val="00752A38"/>
    <w:rsid w:val="007533D8"/>
    <w:rsid w:val="0075344B"/>
    <w:rsid w:val="00753EF3"/>
    <w:rsid w:val="00754A41"/>
    <w:rsid w:val="0075675C"/>
    <w:rsid w:val="007609E6"/>
    <w:rsid w:val="00762683"/>
    <w:rsid w:val="007626A1"/>
    <w:rsid w:val="0076340F"/>
    <w:rsid w:val="007642CA"/>
    <w:rsid w:val="00764317"/>
    <w:rsid w:val="00764B62"/>
    <w:rsid w:val="007661AD"/>
    <w:rsid w:val="007665B9"/>
    <w:rsid w:val="00766915"/>
    <w:rsid w:val="00767897"/>
    <w:rsid w:val="00767E09"/>
    <w:rsid w:val="00770842"/>
    <w:rsid w:val="00770B5B"/>
    <w:rsid w:val="00770EA5"/>
    <w:rsid w:val="00770EA8"/>
    <w:rsid w:val="00771CC0"/>
    <w:rsid w:val="00771D72"/>
    <w:rsid w:val="00772F01"/>
    <w:rsid w:val="0077467B"/>
    <w:rsid w:val="00775EA4"/>
    <w:rsid w:val="00777D0B"/>
    <w:rsid w:val="00777F55"/>
    <w:rsid w:val="007801CE"/>
    <w:rsid w:val="00781BCE"/>
    <w:rsid w:val="00781D22"/>
    <w:rsid w:val="007852F3"/>
    <w:rsid w:val="00785A30"/>
    <w:rsid w:val="00786450"/>
    <w:rsid w:val="00790139"/>
    <w:rsid w:val="00791CBE"/>
    <w:rsid w:val="00791F1D"/>
    <w:rsid w:val="00791FDB"/>
    <w:rsid w:val="00793237"/>
    <w:rsid w:val="007939A9"/>
    <w:rsid w:val="00794B98"/>
    <w:rsid w:val="00795923"/>
    <w:rsid w:val="0079754D"/>
    <w:rsid w:val="00797EFF"/>
    <w:rsid w:val="007A0131"/>
    <w:rsid w:val="007A0880"/>
    <w:rsid w:val="007A1AB8"/>
    <w:rsid w:val="007A3297"/>
    <w:rsid w:val="007A49FA"/>
    <w:rsid w:val="007A53A8"/>
    <w:rsid w:val="007A53F9"/>
    <w:rsid w:val="007A5BED"/>
    <w:rsid w:val="007A773B"/>
    <w:rsid w:val="007A7EA5"/>
    <w:rsid w:val="007B1671"/>
    <w:rsid w:val="007B2D16"/>
    <w:rsid w:val="007B633E"/>
    <w:rsid w:val="007B71E0"/>
    <w:rsid w:val="007B77D3"/>
    <w:rsid w:val="007C0674"/>
    <w:rsid w:val="007C115C"/>
    <w:rsid w:val="007C26A6"/>
    <w:rsid w:val="007C271A"/>
    <w:rsid w:val="007C2CC2"/>
    <w:rsid w:val="007C4257"/>
    <w:rsid w:val="007C4F4F"/>
    <w:rsid w:val="007D0AFA"/>
    <w:rsid w:val="007D2550"/>
    <w:rsid w:val="007D2C67"/>
    <w:rsid w:val="007D2E10"/>
    <w:rsid w:val="007D4006"/>
    <w:rsid w:val="007D57BE"/>
    <w:rsid w:val="007D654D"/>
    <w:rsid w:val="007D7F73"/>
    <w:rsid w:val="007E03D7"/>
    <w:rsid w:val="007E04C7"/>
    <w:rsid w:val="007E23A8"/>
    <w:rsid w:val="007E3C70"/>
    <w:rsid w:val="007E59E7"/>
    <w:rsid w:val="007E5FF3"/>
    <w:rsid w:val="007E7187"/>
    <w:rsid w:val="007E71A3"/>
    <w:rsid w:val="007F0275"/>
    <w:rsid w:val="007F1CB0"/>
    <w:rsid w:val="007F29C1"/>
    <w:rsid w:val="007F30A3"/>
    <w:rsid w:val="007F3CD5"/>
    <w:rsid w:val="007F4143"/>
    <w:rsid w:val="007F481D"/>
    <w:rsid w:val="007F5B16"/>
    <w:rsid w:val="007F61CD"/>
    <w:rsid w:val="007F694E"/>
    <w:rsid w:val="007F7E2C"/>
    <w:rsid w:val="008000C5"/>
    <w:rsid w:val="00800F54"/>
    <w:rsid w:val="00802F8D"/>
    <w:rsid w:val="00803AE2"/>
    <w:rsid w:val="00804C05"/>
    <w:rsid w:val="0080545C"/>
    <w:rsid w:val="008063E5"/>
    <w:rsid w:val="00811455"/>
    <w:rsid w:val="00811758"/>
    <w:rsid w:val="00811891"/>
    <w:rsid w:val="008121E5"/>
    <w:rsid w:val="00814ED3"/>
    <w:rsid w:val="00815A0E"/>
    <w:rsid w:val="00817586"/>
    <w:rsid w:val="0081762B"/>
    <w:rsid w:val="008203C2"/>
    <w:rsid w:val="00820A9A"/>
    <w:rsid w:val="00820CE3"/>
    <w:rsid w:val="008238EE"/>
    <w:rsid w:val="008245D9"/>
    <w:rsid w:val="008245FD"/>
    <w:rsid w:val="008248E2"/>
    <w:rsid w:val="00826CF3"/>
    <w:rsid w:val="0082701F"/>
    <w:rsid w:val="00827075"/>
    <w:rsid w:val="00827407"/>
    <w:rsid w:val="00827690"/>
    <w:rsid w:val="00830129"/>
    <w:rsid w:val="0083015C"/>
    <w:rsid w:val="00832306"/>
    <w:rsid w:val="00832E1C"/>
    <w:rsid w:val="00833860"/>
    <w:rsid w:val="00834A89"/>
    <w:rsid w:val="00834D9C"/>
    <w:rsid w:val="00835C68"/>
    <w:rsid w:val="00835D81"/>
    <w:rsid w:val="008362CC"/>
    <w:rsid w:val="00837AA7"/>
    <w:rsid w:val="00837B69"/>
    <w:rsid w:val="00840044"/>
    <w:rsid w:val="00842C22"/>
    <w:rsid w:val="00843BEA"/>
    <w:rsid w:val="0084416A"/>
    <w:rsid w:val="00844C2B"/>
    <w:rsid w:val="008452F4"/>
    <w:rsid w:val="0084624A"/>
    <w:rsid w:val="00847DF4"/>
    <w:rsid w:val="00847F6F"/>
    <w:rsid w:val="00847FF1"/>
    <w:rsid w:val="00851052"/>
    <w:rsid w:val="008526A6"/>
    <w:rsid w:val="00853498"/>
    <w:rsid w:val="008551B0"/>
    <w:rsid w:val="008551FE"/>
    <w:rsid w:val="00855269"/>
    <w:rsid w:val="00855F24"/>
    <w:rsid w:val="00861005"/>
    <w:rsid w:val="00861DDE"/>
    <w:rsid w:val="00865A7F"/>
    <w:rsid w:val="00865B2A"/>
    <w:rsid w:val="00870A24"/>
    <w:rsid w:val="00870B70"/>
    <w:rsid w:val="00871101"/>
    <w:rsid w:val="00871A15"/>
    <w:rsid w:val="00871E7F"/>
    <w:rsid w:val="0087522E"/>
    <w:rsid w:val="0087584B"/>
    <w:rsid w:val="00876642"/>
    <w:rsid w:val="00876B81"/>
    <w:rsid w:val="00882485"/>
    <w:rsid w:val="008833BC"/>
    <w:rsid w:val="008834AD"/>
    <w:rsid w:val="00887A5B"/>
    <w:rsid w:val="00895897"/>
    <w:rsid w:val="008970F1"/>
    <w:rsid w:val="0089753F"/>
    <w:rsid w:val="008A04BB"/>
    <w:rsid w:val="008A23C8"/>
    <w:rsid w:val="008A27E1"/>
    <w:rsid w:val="008A2E11"/>
    <w:rsid w:val="008A30EB"/>
    <w:rsid w:val="008A4DA2"/>
    <w:rsid w:val="008A59C7"/>
    <w:rsid w:val="008A674A"/>
    <w:rsid w:val="008A7792"/>
    <w:rsid w:val="008B105D"/>
    <w:rsid w:val="008B1BD7"/>
    <w:rsid w:val="008B1EC3"/>
    <w:rsid w:val="008B1F43"/>
    <w:rsid w:val="008B2B25"/>
    <w:rsid w:val="008B32A1"/>
    <w:rsid w:val="008B4A51"/>
    <w:rsid w:val="008B5077"/>
    <w:rsid w:val="008B5711"/>
    <w:rsid w:val="008B681B"/>
    <w:rsid w:val="008B7605"/>
    <w:rsid w:val="008C08A1"/>
    <w:rsid w:val="008C2384"/>
    <w:rsid w:val="008C3E6A"/>
    <w:rsid w:val="008C4BDC"/>
    <w:rsid w:val="008C5B02"/>
    <w:rsid w:val="008C65A8"/>
    <w:rsid w:val="008C6FDD"/>
    <w:rsid w:val="008D41D2"/>
    <w:rsid w:val="008D41E9"/>
    <w:rsid w:val="008D6763"/>
    <w:rsid w:val="008D6D74"/>
    <w:rsid w:val="008D75BE"/>
    <w:rsid w:val="008E0B56"/>
    <w:rsid w:val="008E0CEA"/>
    <w:rsid w:val="008E1107"/>
    <w:rsid w:val="008E217C"/>
    <w:rsid w:val="008E2C85"/>
    <w:rsid w:val="008E3743"/>
    <w:rsid w:val="008E56F5"/>
    <w:rsid w:val="008E5E65"/>
    <w:rsid w:val="008E6385"/>
    <w:rsid w:val="008E773A"/>
    <w:rsid w:val="008E795B"/>
    <w:rsid w:val="008F1E91"/>
    <w:rsid w:val="008F209C"/>
    <w:rsid w:val="008F3FEA"/>
    <w:rsid w:val="008F42AB"/>
    <w:rsid w:val="008F437F"/>
    <w:rsid w:val="008F482B"/>
    <w:rsid w:val="008F73B0"/>
    <w:rsid w:val="00900146"/>
    <w:rsid w:val="00901304"/>
    <w:rsid w:val="00902AD5"/>
    <w:rsid w:val="00904647"/>
    <w:rsid w:val="00904ADD"/>
    <w:rsid w:val="009061E5"/>
    <w:rsid w:val="009066DD"/>
    <w:rsid w:val="00906BE4"/>
    <w:rsid w:val="0090728F"/>
    <w:rsid w:val="00910727"/>
    <w:rsid w:val="00911FF9"/>
    <w:rsid w:val="009139B5"/>
    <w:rsid w:val="009149EC"/>
    <w:rsid w:val="00916C07"/>
    <w:rsid w:val="0092007C"/>
    <w:rsid w:val="0092099A"/>
    <w:rsid w:val="00920EEC"/>
    <w:rsid w:val="0092168C"/>
    <w:rsid w:val="0092173C"/>
    <w:rsid w:val="00923923"/>
    <w:rsid w:val="009247DA"/>
    <w:rsid w:val="00925CC7"/>
    <w:rsid w:val="00927007"/>
    <w:rsid w:val="00927676"/>
    <w:rsid w:val="0093110D"/>
    <w:rsid w:val="00931B0A"/>
    <w:rsid w:val="00932354"/>
    <w:rsid w:val="00933C25"/>
    <w:rsid w:val="00934633"/>
    <w:rsid w:val="00934A7D"/>
    <w:rsid w:val="009353FF"/>
    <w:rsid w:val="009358B5"/>
    <w:rsid w:val="00935A65"/>
    <w:rsid w:val="009363BB"/>
    <w:rsid w:val="0093663D"/>
    <w:rsid w:val="00936E11"/>
    <w:rsid w:val="00937929"/>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89E"/>
    <w:rsid w:val="00953C0D"/>
    <w:rsid w:val="00953EA0"/>
    <w:rsid w:val="00954174"/>
    <w:rsid w:val="00955E69"/>
    <w:rsid w:val="009570CA"/>
    <w:rsid w:val="00957FA3"/>
    <w:rsid w:val="00962156"/>
    <w:rsid w:val="00962234"/>
    <w:rsid w:val="00963073"/>
    <w:rsid w:val="00964912"/>
    <w:rsid w:val="00964915"/>
    <w:rsid w:val="00964A3E"/>
    <w:rsid w:val="009652EF"/>
    <w:rsid w:val="00966646"/>
    <w:rsid w:val="00966DC5"/>
    <w:rsid w:val="00967EC3"/>
    <w:rsid w:val="0097044F"/>
    <w:rsid w:val="009706F3"/>
    <w:rsid w:val="00970E5D"/>
    <w:rsid w:val="00970FFD"/>
    <w:rsid w:val="0097177B"/>
    <w:rsid w:val="00971BA1"/>
    <w:rsid w:val="00974275"/>
    <w:rsid w:val="0097440E"/>
    <w:rsid w:val="009747B4"/>
    <w:rsid w:val="00974943"/>
    <w:rsid w:val="00974FB1"/>
    <w:rsid w:val="009760C9"/>
    <w:rsid w:val="00976A75"/>
    <w:rsid w:val="0098035B"/>
    <w:rsid w:val="00981ED1"/>
    <w:rsid w:val="00982677"/>
    <w:rsid w:val="009826FB"/>
    <w:rsid w:val="0098594D"/>
    <w:rsid w:val="00985963"/>
    <w:rsid w:val="00985A7E"/>
    <w:rsid w:val="00985CEB"/>
    <w:rsid w:val="009873B8"/>
    <w:rsid w:val="0099034B"/>
    <w:rsid w:val="00990358"/>
    <w:rsid w:val="00991FB1"/>
    <w:rsid w:val="00993594"/>
    <w:rsid w:val="00994840"/>
    <w:rsid w:val="00997013"/>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3FA"/>
    <w:rsid w:val="009B16CC"/>
    <w:rsid w:val="009B19BD"/>
    <w:rsid w:val="009B1E93"/>
    <w:rsid w:val="009B3BD0"/>
    <w:rsid w:val="009B5432"/>
    <w:rsid w:val="009B7C10"/>
    <w:rsid w:val="009B7ED5"/>
    <w:rsid w:val="009C0FD9"/>
    <w:rsid w:val="009C123A"/>
    <w:rsid w:val="009C1EC1"/>
    <w:rsid w:val="009C2E0E"/>
    <w:rsid w:val="009C492E"/>
    <w:rsid w:val="009C5845"/>
    <w:rsid w:val="009D0B8C"/>
    <w:rsid w:val="009D0C9C"/>
    <w:rsid w:val="009D3368"/>
    <w:rsid w:val="009D42CE"/>
    <w:rsid w:val="009D4DFB"/>
    <w:rsid w:val="009D6130"/>
    <w:rsid w:val="009D7672"/>
    <w:rsid w:val="009D7E43"/>
    <w:rsid w:val="009E30B7"/>
    <w:rsid w:val="009E4164"/>
    <w:rsid w:val="009E4911"/>
    <w:rsid w:val="009E4F99"/>
    <w:rsid w:val="009E501B"/>
    <w:rsid w:val="009E5049"/>
    <w:rsid w:val="009E5A3A"/>
    <w:rsid w:val="009E61A1"/>
    <w:rsid w:val="009E6708"/>
    <w:rsid w:val="009E6E86"/>
    <w:rsid w:val="009F1258"/>
    <w:rsid w:val="009F1F59"/>
    <w:rsid w:val="009F244B"/>
    <w:rsid w:val="009F2688"/>
    <w:rsid w:val="009F2D22"/>
    <w:rsid w:val="009F3AA8"/>
    <w:rsid w:val="009F4C03"/>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0DA"/>
    <w:rsid w:val="00A11AE4"/>
    <w:rsid w:val="00A12BED"/>
    <w:rsid w:val="00A13BD1"/>
    <w:rsid w:val="00A144A9"/>
    <w:rsid w:val="00A15D84"/>
    <w:rsid w:val="00A2036C"/>
    <w:rsid w:val="00A20603"/>
    <w:rsid w:val="00A22524"/>
    <w:rsid w:val="00A22951"/>
    <w:rsid w:val="00A239C3"/>
    <w:rsid w:val="00A23DC2"/>
    <w:rsid w:val="00A2463D"/>
    <w:rsid w:val="00A24F40"/>
    <w:rsid w:val="00A251D6"/>
    <w:rsid w:val="00A25D23"/>
    <w:rsid w:val="00A25D49"/>
    <w:rsid w:val="00A263D6"/>
    <w:rsid w:val="00A2692E"/>
    <w:rsid w:val="00A303FD"/>
    <w:rsid w:val="00A309CC"/>
    <w:rsid w:val="00A3153D"/>
    <w:rsid w:val="00A31685"/>
    <w:rsid w:val="00A31B00"/>
    <w:rsid w:val="00A321CB"/>
    <w:rsid w:val="00A32F32"/>
    <w:rsid w:val="00A331FB"/>
    <w:rsid w:val="00A3495D"/>
    <w:rsid w:val="00A34C00"/>
    <w:rsid w:val="00A36915"/>
    <w:rsid w:val="00A36B44"/>
    <w:rsid w:val="00A375B4"/>
    <w:rsid w:val="00A40DCF"/>
    <w:rsid w:val="00A40F8F"/>
    <w:rsid w:val="00A42E18"/>
    <w:rsid w:val="00A43241"/>
    <w:rsid w:val="00A437BB"/>
    <w:rsid w:val="00A43FBE"/>
    <w:rsid w:val="00A44AEF"/>
    <w:rsid w:val="00A466D0"/>
    <w:rsid w:val="00A46B5F"/>
    <w:rsid w:val="00A503EB"/>
    <w:rsid w:val="00A5110D"/>
    <w:rsid w:val="00A524D6"/>
    <w:rsid w:val="00A527E4"/>
    <w:rsid w:val="00A5292C"/>
    <w:rsid w:val="00A534B2"/>
    <w:rsid w:val="00A53657"/>
    <w:rsid w:val="00A54F71"/>
    <w:rsid w:val="00A553C4"/>
    <w:rsid w:val="00A55733"/>
    <w:rsid w:val="00A558FD"/>
    <w:rsid w:val="00A562EA"/>
    <w:rsid w:val="00A57ABE"/>
    <w:rsid w:val="00A643CD"/>
    <w:rsid w:val="00A648B2"/>
    <w:rsid w:val="00A66193"/>
    <w:rsid w:val="00A7041D"/>
    <w:rsid w:val="00A70EED"/>
    <w:rsid w:val="00A715EE"/>
    <w:rsid w:val="00A716CF"/>
    <w:rsid w:val="00A71880"/>
    <w:rsid w:val="00A723B0"/>
    <w:rsid w:val="00A73132"/>
    <w:rsid w:val="00A7480D"/>
    <w:rsid w:val="00A74C20"/>
    <w:rsid w:val="00A75135"/>
    <w:rsid w:val="00A75CDF"/>
    <w:rsid w:val="00A765B8"/>
    <w:rsid w:val="00A76668"/>
    <w:rsid w:val="00A76671"/>
    <w:rsid w:val="00A772E2"/>
    <w:rsid w:val="00A77855"/>
    <w:rsid w:val="00A77988"/>
    <w:rsid w:val="00A82622"/>
    <w:rsid w:val="00A84156"/>
    <w:rsid w:val="00A84E50"/>
    <w:rsid w:val="00A9057E"/>
    <w:rsid w:val="00A90BA2"/>
    <w:rsid w:val="00A90F13"/>
    <w:rsid w:val="00A9324C"/>
    <w:rsid w:val="00A93543"/>
    <w:rsid w:val="00A93C04"/>
    <w:rsid w:val="00A93DCD"/>
    <w:rsid w:val="00A955EA"/>
    <w:rsid w:val="00A95B71"/>
    <w:rsid w:val="00A96EFD"/>
    <w:rsid w:val="00A97B54"/>
    <w:rsid w:val="00A97FD6"/>
    <w:rsid w:val="00AA01BC"/>
    <w:rsid w:val="00AA0269"/>
    <w:rsid w:val="00AA2EF6"/>
    <w:rsid w:val="00AA2F87"/>
    <w:rsid w:val="00AA38FE"/>
    <w:rsid w:val="00AA4877"/>
    <w:rsid w:val="00AA4D10"/>
    <w:rsid w:val="00AA4E02"/>
    <w:rsid w:val="00AA555D"/>
    <w:rsid w:val="00AA56AA"/>
    <w:rsid w:val="00AA5B27"/>
    <w:rsid w:val="00AA64B8"/>
    <w:rsid w:val="00AA7999"/>
    <w:rsid w:val="00AB03DA"/>
    <w:rsid w:val="00AB09E8"/>
    <w:rsid w:val="00AB1F32"/>
    <w:rsid w:val="00AB277E"/>
    <w:rsid w:val="00AB2AE5"/>
    <w:rsid w:val="00AB367E"/>
    <w:rsid w:val="00AB3D76"/>
    <w:rsid w:val="00AB4B29"/>
    <w:rsid w:val="00AB6D25"/>
    <w:rsid w:val="00AB74DE"/>
    <w:rsid w:val="00AB7D92"/>
    <w:rsid w:val="00AC01FA"/>
    <w:rsid w:val="00AC0F09"/>
    <w:rsid w:val="00AC1F69"/>
    <w:rsid w:val="00AC4E12"/>
    <w:rsid w:val="00AC4E2D"/>
    <w:rsid w:val="00AC53C4"/>
    <w:rsid w:val="00AC667B"/>
    <w:rsid w:val="00AC6698"/>
    <w:rsid w:val="00AC705E"/>
    <w:rsid w:val="00AD1688"/>
    <w:rsid w:val="00AD3FD8"/>
    <w:rsid w:val="00AD4E10"/>
    <w:rsid w:val="00AD547B"/>
    <w:rsid w:val="00AD582A"/>
    <w:rsid w:val="00AD6A51"/>
    <w:rsid w:val="00AD71E8"/>
    <w:rsid w:val="00AD7200"/>
    <w:rsid w:val="00AE130F"/>
    <w:rsid w:val="00AE133E"/>
    <w:rsid w:val="00AE2ED4"/>
    <w:rsid w:val="00AE3B4C"/>
    <w:rsid w:val="00AE4B7D"/>
    <w:rsid w:val="00AE5657"/>
    <w:rsid w:val="00AE584D"/>
    <w:rsid w:val="00AE64CC"/>
    <w:rsid w:val="00AE650E"/>
    <w:rsid w:val="00AE7F14"/>
    <w:rsid w:val="00AF03DC"/>
    <w:rsid w:val="00AF040B"/>
    <w:rsid w:val="00AF0B89"/>
    <w:rsid w:val="00AF121A"/>
    <w:rsid w:val="00AF13B4"/>
    <w:rsid w:val="00AF17DE"/>
    <w:rsid w:val="00AF194B"/>
    <w:rsid w:val="00AF39B3"/>
    <w:rsid w:val="00AF3D65"/>
    <w:rsid w:val="00AF554F"/>
    <w:rsid w:val="00AF59C6"/>
    <w:rsid w:val="00AF6119"/>
    <w:rsid w:val="00AF65D9"/>
    <w:rsid w:val="00AF69B2"/>
    <w:rsid w:val="00AF7C77"/>
    <w:rsid w:val="00B02EED"/>
    <w:rsid w:val="00B038BD"/>
    <w:rsid w:val="00B03E18"/>
    <w:rsid w:val="00B044AF"/>
    <w:rsid w:val="00B04DC5"/>
    <w:rsid w:val="00B05932"/>
    <w:rsid w:val="00B06136"/>
    <w:rsid w:val="00B10772"/>
    <w:rsid w:val="00B109ED"/>
    <w:rsid w:val="00B10F9F"/>
    <w:rsid w:val="00B126A4"/>
    <w:rsid w:val="00B13915"/>
    <w:rsid w:val="00B13D7C"/>
    <w:rsid w:val="00B171E3"/>
    <w:rsid w:val="00B20BB5"/>
    <w:rsid w:val="00B20DEF"/>
    <w:rsid w:val="00B22A61"/>
    <w:rsid w:val="00B233A0"/>
    <w:rsid w:val="00B24F01"/>
    <w:rsid w:val="00B25438"/>
    <w:rsid w:val="00B267C4"/>
    <w:rsid w:val="00B26EE4"/>
    <w:rsid w:val="00B30D90"/>
    <w:rsid w:val="00B3136D"/>
    <w:rsid w:val="00B32053"/>
    <w:rsid w:val="00B33E4E"/>
    <w:rsid w:val="00B33ED2"/>
    <w:rsid w:val="00B361DB"/>
    <w:rsid w:val="00B3686F"/>
    <w:rsid w:val="00B37116"/>
    <w:rsid w:val="00B37BDD"/>
    <w:rsid w:val="00B37D19"/>
    <w:rsid w:val="00B40D70"/>
    <w:rsid w:val="00B4124D"/>
    <w:rsid w:val="00B426BC"/>
    <w:rsid w:val="00B43189"/>
    <w:rsid w:val="00B43C68"/>
    <w:rsid w:val="00B458A3"/>
    <w:rsid w:val="00B4722C"/>
    <w:rsid w:val="00B473DC"/>
    <w:rsid w:val="00B47664"/>
    <w:rsid w:val="00B5103A"/>
    <w:rsid w:val="00B514E0"/>
    <w:rsid w:val="00B51A9C"/>
    <w:rsid w:val="00B52764"/>
    <w:rsid w:val="00B53CEF"/>
    <w:rsid w:val="00B5677D"/>
    <w:rsid w:val="00B569DE"/>
    <w:rsid w:val="00B578E7"/>
    <w:rsid w:val="00B6016E"/>
    <w:rsid w:val="00B623CE"/>
    <w:rsid w:val="00B62947"/>
    <w:rsid w:val="00B62978"/>
    <w:rsid w:val="00B63018"/>
    <w:rsid w:val="00B63389"/>
    <w:rsid w:val="00B63445"/>
    <w:rsid w:val="00B63925"/>
    <w:rsid w:val="00B64B3B"/>
    <w:rsid w:val="00B64D23"/>
    <w:rsid w:val="00B652E5"/>
    <w:rsid w:val="00B65CC3"/>
    <w:rsid w:val="00B66E02"/>
    <w:rsid w:val="00B66E06"/>
    <w:rsid w:val="00B676F8"/>
    <w:rsid w:val="00B679FA"/>
    <w:rsid w:val="00B67C6D"/>
    <w:rsid w:val="00B67DDA"/>
    <w:rsid w:val="00B70437"/>
    <w:rsid w:val="00B70568"/>
    <w:rsid w:val="00B70B7D"/>
    <w:rsid w:val="00B71066"/>
    <w:rsid w:val="00B743D4"/>
    <w:rsid w:val="00B75591"/>
    <w:rsid w:val="00B762E2"/>
    <w:rsid w:val="00B8082D"/>
    <w:rsid w:val="00B80914"/>
    <w:rsid w:val="00B828D3"/>
    <w:rsid w:val="00B837FE"/>
    <w:rsid w:val="00B83F59"/>
    <w:rsid w:val="00B85907"/>
    <w:rsid w:val="00B870DB"/>
    <w:rsid w:val="00B876F2"/>
    <w:rsid w:val="00B90879"/>
    <w:rsid w:val="00B91CF7"/>
    <w:rsid w:val="00B91E53"/>
    <w:rsid w:val="00B92372"/>
    <w:rsid w:val="00B94467"/>
    <w:rsid w:val="00B94F5A"/>
    <w:rsid w:val="00B95F26"/>
    <w:rsid w:val="00B96B5D"/>
    <w:rsid w:val="00B97504"/>
    <w:rsid w:val="00BA0932"/>
    <w:rsid w:val="00BA12BF"/>
    <w:rsid w:val="00BA1685"/>
    <w:rsid w:val="00BA1882"/>
    <w:rsid w:val="00BA2027"/>
    <w:rsid w:val="00BA3AF9"/>
    <w:rsid w:val="00BA4163"/>
    <w:rsid w:val="00BA4336"/>
    <w:rsid w:val="00BA4D01"/>
    <w:rsid w:val="00BA5DB0"/>
    <w:rsid w:val="00BA68B9"/>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2ECB"/>
    <w:rsid w:val="00BC3836"/>
    <w:rsid w:val="00BC44E6"/>
    <w:rsid w:val="00BC458F"/>
    <w:rsid w:val="00BC6632"/>
    <w:rsid w:val="00BC6991"/>
    <w:rsid w:val="00BC7421"/>
    <w:rsid w:val="00BC778E"/>
    <w:rsid w:val="00BC7A26"/>
    <w:rsid w:val="00BD02A1"/>
    <w:rsid w:val="00BD1FE9"/>
    <w:rsid w:val="00BD3B2E"/>
    <w:rsid w:val="00BD5EA1"/>
    <w:rsid w:val="00BD6345"/>
    <w:rsid w:val="00BE03FC"/>
    <w:rsid w:val="00BE06F6"/>
    <w:rsid w:val="00BE0DA2"/>
    <w:rsid w:val="00BE3936"/>
    <w:rsid w:val="00BE4754"/>
    <w:rsid w:val="00BE4C31"/>
    <w:rsid w:val="00BE54BE"/>
    <w:rsid w:val="00BE5791"/>
    <w:rsid w:val="00BE5BA7"/>
    <w:rsid w:val="00BE7BE4"/>
    <w:rsid w:val="00BE7C23"/>
    <w:rsid w:val="00BF0306"/>
    <w:rsid w:val="00BF08D5"/>
    <w:rsid w:val="00BF16C8"/>
    <w:rsid w:val="00BF1C2C"/>
    <w:rsid w:val="00BF369B"/>
    <w:rsid w:val="00BF4A1A"/>
    <w:rsid w:val="00BF5185"/>
    <w:rsid w:val="00BF5322"/>
    <w:rsid w:val="00BF6855"/>
    <w:rsid w:val="00BF70FF"/>
    <w:rsid w:val="00C01B27"/>
    <w:rsid w:val="00C02B39"/>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5882"/>
    <w:rsid w:val="00C16374"/>
    <w:rsid w:val="00C16DE3"/>
    <w:rsid w:val="00C1707E"/>
    <w:rsid w:val="00C17623"/>
    <w:rsid w:val="00C17E9F"/>
    <w:rsid w:val="00C17FFA"/>
    <w:rsid w:val="00C201F5"/>
    <w:rsid w:val="00C20973"/>
    <w:rsid w:val="00C2215F"/>
    <w:rsid w:val="00C22168"/>
    <w:rsid w:val="00C22675"/>
    <w:rsid w:val="00C22C95"/>
    <w:rsid w:val="00C23612"/>
    <w:rsid w:val="00C2367A"/>
    <w:rsid w:val="00C25152"/>
    <w:rsid w:val="00C271A9"/>
    <w:rsid w:val="00C3029D"/>
    <w:rsid w:val="00C3278F"/>
    <w:rsid w:val="00C32941"/>
    <w:rsid w:val="00C353D3"/>
    <w:rsid w:val="00C35A54"/>
    <w:rsid w:val="00C36740"/>
    <w:rsid w:val="00C37375"/>
    <w:rsid w:val="00C37C29"/>
    <w:rsid w:val="00C40295"/>
    <w:rsid w:val="00C4120C"/>
    <w:rsid w:val="00C438BB"/>
    <w:rsid w:val="00C43B26"/>
    <w:rsid w:val="00C43EDF"/>
    <w:rsid w:val="00C449AB"/>
    <w:rsid w:val="00C45243"/>
    <w:rsid w:val="00C458D5"/>
    <w:rsid w:val="00C464C2"/>
    <w:rsid w:val="00C46D12"/>
    <w:rsid w:val="00C47162"/>
    <w:rsid w:val="00C47A22"/>
    <w:rsid w:val="00C47B8F"/>
    <w:rsid w:val="00C50FDC"/>
    <w:rsid w:val="00C5284A"/>
    <w:rsid w:val="00C53115"/>
    <w:rsid w:val="00C54BDB"/>
    <w:rsid w:val="00C550A8"/>
    <w:rsid w:val="00C5549D"/>
    <w:rsid w:val="00C5550B"/>
    <w:rsid w:val="00C55A05"/>
    <w:rsid w:val="00C568CC"/>
    <w:rsid w:val="00C56D57"/>
    <w:rsid w:val="00C57321"/>
    <w:rsid w:val="00C57471"/>
    <w:rsid w:val="00C614E9"/>
    <w:rsid w:val="00C63C9D"/>
    <w:rsid w:val="00C64358"/>
    <w:rsid w:val="00C64628"/>
    <w:rsid w:val="00C64AB3"/>
    <w:rsid w:val="00C65028"/>
    <w:rsid w:val="00C6635B"/>
    <w:rsid w:val="00C6719E"/>
    <w:rsid w:val="00C67832"/>
    <w:rsid w:val="00C72699"/>
    <w:rsid w:val="00C72ABA"/>
    <w:rsid w:val="00C7786F"/>
    <w:rsid w:val="00C77C31"/>
    <w:rsid w:val="00C77D9D"/>
    <w:rsid w:val="00C80061"/>
    <w:rsid w:val="00C800BA"/>
    <w:rsid w:val="00C80711"/>
    <w:rsid w:val="00C81874"/>
    <w:rsid w:val="00C81F49"/>
    <w:rsid w:val="00C82304"/>
    <w:rsid w:val="00C83922"/>
    <w:rsid w:val="00C8652D"/>
    <w:rsid w:val="00C8721B"/>
    <w:rsid w:val="00C87784"/>
    <w:rsid w:val="00C87921"/>
    <w:rsid w:val="00C90C24"/>
    <w:rsid w:val="00C917D9"/>
    <w:rsid w:val="00C92210"/>
    <w:rsid w:val="00C929AD"/>
    <w:rsid w:val="00C92F4C"/>
    <w:rsid w:val="00C9448F"/>
    <w:rsid w:val="00C9553F"/>
    <w:rsid w:val="00C967D8"/>
    <w:rsid w:val="00C97EC2"/>
    <w:rsid w:val="00CA026D"/>
    <w:rsid w:val="00CA1B2A"/>
    <w:rsid w:val="00CA1D77"/>
    <w:rsid w:val="00CA2D2C"/>
    <w:rsid w:val="00CA48C4"/>
    <w:rsid w:val="00CA4A3F"/>
    <w:rsid w:val="00CA57B0"/>
    <w:rsid w:val="00CA6B30"/>
    <w:rsid w:val="00CA720E"/>
    <w:rsid w:val="00CB154D"/>
    <w:rsid w:val="00CB15D5"/>
    <w:rsid w:val="00CB1E76"/>
    <w:rsid w:val="00CB4653"/>
    <w:rsid w:val="00CB542D"/>
    <w:rsid w:val="00CB5AFF"/>
    <w:rsid w:val="00CB5EFF"/>
    <w:rsid w:val="00CC07EC"/>
    <w:rsid w:val="00CC0D5E"/>
    <w:rsid w:val="00CC0E5F"/>
    <w:rsid w:val="00CC14B4"/>
    <w:rsid w:val="00CC2872"/>
    <w:rsid w:val="00CC29AF"/>
    <w:rsid w:val="00CC6590"/>
    <w:rsid w:val="00CC7408"/>
    <w:rsid w:val="00CC7628"/>
    <w:rsid w:val="00CD05A4"/>
    <w:rsid w:val="00CD05FC"/>
    <w:rsid w:val="00CD1B4E"/>
    <w:rsid w:val="00CD1D13"/>
    <w:rsid w:val="00CD2477"/>
    <w:rsid w:val="00CD3437"/>
    <w:rsid w:val="00CD3E3D"/>
    <w:rsid w:val="00CD4720"/>
    <w:rsid w:val="00CD5962"/>
    <w:rsid w:val="00CD60E8"/>
    <w:rsid w:val="00CD6CA9"/>
    <w:rsid w:val="00CE03BD"/>
    <w:rsid w:val="00CE2B01"/>
    <w:rsid w:val="00CE3FF2"/>
    <w:rsid w:val="00CE4378"/>
    <w:rsid w:val="00CE4446"/>
    <w:rsid w:val="00CE4533"/>
    <w:rsid w:val="00CE69C2"/>
    <w:rsid w:val="00CE6E08"/>
    <w:rsid w:val="00CE720A"/>
    <w:rsid w:val="00CF074E"/>
    <w:rsid w:val="00CF1102"/>
    <w:rsid w:val="00CF1C85"/>
    <w:rsid w:val="00CF26F6"/>
    <w:rsid w:val="00CF2ACF"/>
    <w:rsid w:val="00CF4357"/>
    <w:rsid w:val="00CF4B8B"/>
    <w:rsid w:val="00CF50AB"/>
    <w:rsid w:val="00CF5648"/>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08A"/>
    <w:rsid w:val="00D13519"/>
    <w:rsid w:val="00D15D32"/>
    <w:rsid w:val="00D16249"/>
    <w:rsid w:val="00D16314"/>
    <w:rsid w:val="00D167CE"/>
    <w:rsid w:val="00D1756A"/>
    <w:rsid w:val="00D2103C"/>
    <w:rsid w:val="00D21606"/>
    <w:rsid w:val="00D243ED"/>
    <w:rsid w:val="00D25E53"/>
    <w:rsid w:val="00D2606D"/>
    <w:rsid w:val="00D26603"/>
    <w:rsid w:val="00D27665"/>
    <w:rsid w:val="00D30805"/>
    <w:rsid w:val="00D308E5"/>
    <w:rsid w:val="00D31C8F"/>
    <w:rsid w:val="00D326EF"/>
    <w:rsid w:val="00D32F02"/>
    <w:rsid w:val="00D333F5"/>
    <w:rsid w:val="00D33FB8"/>
    <w:rsid w:val="00D34855"/>
    <w:rsid w:val="00D34BFC"/>
    <w:rsid w:val="00D354CC"/>
    <w:rsid w:val="00D35955"/>
    <w:rsid w:val="00D36674"/>
    <w:rsid w:val="00D37D7B"/>
    <w:rsid w:val="00D411A3"/>
    <w:rsid w:val="00D419DC"/>
    <w:rsid w:val="00D41ECE"/>
    <w:rsid w:val="00D42B72"/>
    <w:rsid w:val="00D4317D"/>
    <w:rsid w:val="00D444B2"/>
    <w:rsid w:val="00D460AE"/>
    <w:rsid w:val="00D47B4C"/>
    <w:rsid w:val="00D47CE0"/>
    <w:rsid w:val="00D47F76"/>
    <w:rsid w:val="00D520F9"/>
    <w:rsid w:val="00D531E6"/>
    <w:rsid w:val="00D543AD"/>
    <w:rsid w:val="00D54788"/>
    <w:rsid w:val="00D55DE3"/>
    <w:rsid w:val="00D55DEC"/>
    <w:rsid w:val="00D56B23"/>
    <w:rsid w:val="00D6156E"/>
    <w:rsid w:val="00D61A16"/>
    <w:rsid w:val="00D621F9"/>
    <w:rsid w:val="00D6283E"/>
    <w:rsid w:val="00D631D6"/>
    <w:rsid w:val="00D6516A"/>
    <w:rsid w:val="00D65FDC"/>
    <w:rsid w:val="00D66214"/>
    <w:rsid w:val="00D66415"/>
    <w:rsid w:val="00D678BD"/>
    <w:rsid w:val="00D705B8"/>
    <w:rsid w:val="00D706A0"/>
    <w:rsid w:val="00D706D6"/>
    <w:rsid w:val="00D7093C"/>
    <w:rsid w:val="00D70AF3"/>
    <w:rsid w:val="00D70B9E"/>
    <w:rsid w:val="00D7234D"/>
    <w:rsid w:val="00D72FCC"/>
    <w:rsid w:val="00D746A5"/>
    <w:rsid w:val="00D74977"/>
    <w:rsid w:val="00D74C36"/>
    <w:rsid w:val="00D74FE4"/>
    <w:rsid w:val="00D75E35"/>
    <w:rsid w:val="00D761D5"/>
    <w:rsid w:val="00D76886"/>
    <w:rsid w:val="00D77AA3"/>
    <w:rsid w:val="00D77E46"/>
    <w:rsid w:val="00D80144"/>
    <w:rsid w:val="00D806FA"/>
    <w:rsid w:val="00D80C89"/>
    <w:rsid w:val="00D80E5D"/>
    <w:rsid w:val="00D8249D"/>
    <w:rsid w:val="00D82E04"/>
    <w:rsid w:val="00D836DA"/>
    <w:rsid w:val="00D83F8E"/>
    <w:rsid w:val="00D855E5"/>
    <w:rsid w:val="00D85D44"/>
    <w:rsid w:val="00D86B0D"/>
    <w:rsid w:val="00D875B0"/>
    <w:rsid w:val="00D90131"/>
    <w:rsid w:val="00D90E0C"/>
    <w:rsid w:val="00D91160"/>
    <w:rsid w:val="00D91345"/>
    <w:rsid w:val="00D914E7"/>
    <w:rsid w:val="00D9156B"/>
    <w:rsid w:val="00D925CF"/>
    <w:rsid w:val="00D92E9D"/>
    <w:rsid w:val="00D92FA9"/>
    <w:rsid w:val="00D932C0"/>
    <w:rsid w:val="00D9363C"/>
    <w:rsid w:val="00D936FE"/>
    <w:rsid w:val="00D93C82"/>
    <w:rsid w:val="00D965B4"/>
    <w:rsid w:val="00D966DC"/>
    <w:rsid w:val="00D96E73"/>
    <w:rsid w:val="00D97D84"/>
    <w:rsid w:val="00DA2ACD"/>
    <w:rsid w:val="00DA3EA8"/>
    <w:rsid w:val="00DA4D76"/>
    <w:rsid w:val="00DA5716"/>
    <w:rsid w:val="00DA5E38"/>
    <w:rsid w:val="00DA6EA4"/>
    <w:rsid w:val="00DA77B9"/>
    <w:rsid w:val="00DB03DF"/>
    <w:rsid w:val="00DB0BB4"/>
    <w:rsid w:val="00DB108D"/>
    <w:rsid w:val="00DB261E"/>
    <w:rsid w:val="00DB2CE7"/>
    <w:rsid w:val="00DB3414"/>
    <w:rsid w:val="00DB4F9B"/>
    <w:rsid w:val="00DB5009"/>
    <w:rsid w:val="00DB5780"/>
    <w:rsid w:val="00DB72B5"/>
    <w:rsid w:val="00DB76C8"/>
    <w:rsid w:val="00DC1CA3"/>
    <w:rsid w:val="00DC3D2D"/>
    <w:rsid w:val="00DC442B"/>
    <w:rsid w:val="00DC7C5E"/>
    <w:rsid w:val="00DD0218"/>
    <w:rsid w:val="00DD0E48"/>
    <w:rsid w:val="00DD157E"/>
    <w:rsid w:val="00DD19E1"/>
    <w:rsid w:val="00DD2487"/>
    <w:rsid w:val="00DD25D4"/>
    <w:rsid w:val="00DD283D"/>
    <w:rsid w:val="00DD42B3"/>
    <w:rsid w:val="00DD4552"/>
    <w:rsid w:val="00DD551D"/>
    <w:rsid w:val="00DD5FF9"/>
    <w:rsid w:val="00DD61AA"/>
    <w:rsid w:val="00DD6D2F"/>
    <w:rsid w:val="00DE0169"/>
    <w:rsid w:val="00DE02EB"/>
    <w:rsid w:val="00DE0411"/>
    <w:rsid w:val="00DE0544"/>
    <w:rsid w:val="00DE0593"/>
    <w:rsid w:val="00DE358D"/>
    <w:rsid w:val="00DE3713"/>
    <w:rsid w:val="00DE4663"/>
    <w:rsid w:val="00DE4F23"/>
    <w:rsid w:val="00DE53D5"/>
    <w:rsid w:val="00DE5939"/>
    <w:rsid w:val="00DE5A1C"/>
    <w:rsid w:val="00DE6284"/>
    <w:rsid w:val="00DE65FA"/>
    <w:rsid w:val="00DE6E65"/>
    <w:rsid w:val="00DE78B1"/>
    <w:rsid w:val="00DF3BC4"/>
    <w:rsid w:val="00DF5FC5"/>
    <w:rsid w:val="00DF6483"/>
    <w:rsid w:val="00DF64F2"/>
    <w:rsid w:val="00DF6840"/>
    <w:rsid w:val="00DF68D9"/>
    <w:rsid w:val="00E00580"/>
    <w:rsid w:val="00E013F0"/>
    <w:rsid w:val="00E01689"/>
    <w:rsid w:val="00E0250A"/>
    <w:rsid w:val="00E027B9"/>
    <w:rsid w:val="00E02A1C"/>
    <w:rsid w:val="00E02A39"/>
    <w:rsid w:val="00E07DA2"/>
    <w:rsid w:val="00E1064E"/>
    <w:rsid w:val="00E1068B"/>
    <w:rsid w:val="00E10B69"/>
    <w:rsid w:val="00E10CC0"/>
    <w:rsid w:val="00E10F30"/>
    <w:rsid w:val="00E11BD0"/>
    <w:rsid w:val="00E134C6"/>
    <w:rsid w:val="00E14243"/>
    <w:rsid w:val="00E147A8"/>
    <w:rsid w:val="00E15965"/>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2E6"/>
    <w:rsid w:val="00E313B4"/>
    <w:rsid w:val="00E3185C"/>
    <w:rsid w:val="00E31DF9"/>
    <w:rsid w:val="00E3303D"/>
    <w:rsid w:val="00E33558"/>
    <w:rsid w:val="00E335C6"/>
    <w:rsid w:val="00E341CF"/>
    <w:rsid w:val="00E357A1"/>
    <w:rsid w:val="00E36ECF"/>
    <w:rsid w:val="00E40211"/>
    <w:rsid w:val="00E40D54"/>
    <w:rsid w:val="00E417DF"/>
    <w:rsid w:val="00E43B14"/>
    <w:rsid w:val="00E44A10"/>
    <w:rsid w:val="00E4632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675"/>
    <w:rsid w:val="00E60737"/>
    <w:rsid w:val="00E6213F"/>
    <w:rsid w:val="00E62BC6"/>
    <w:rsid w:val="00E63E73"/>
    <w:rsid w:val="00E64BF7"/>
    <w:rsid w:val="00E653C2"/>
    <w:rsid w:val="00E66038"/>
    <w:rsid w:val="00E66CE9"/>
    <w:rsid w:val="00E675DF"/>
    <w:rsid w:val="00E67E36"/>
    <w:rsid w:val="00E702A6"/>
    <w:rsid w:val="00E71140"/>
    <w:rsid w:val="00E71B16"/>
    <w:rsid w:val="00E724F3"/>
    <w:rsid w:val="00E72E5D"/>
    <w:rsid w:val="00E730A5"/>
    <w:rsid w:val="00E73143"/>
    <w:rsid w:val="00E7356C"/>
    <w:rsid w:val="00E73CFB"/>
    <w:rsid w:val="00E7440E"/>
    <w:rsid w:val="00E748ED"/>
    <w:rsid w:val="00E75988"/>
    <w:rsid w:val="00E75D79"/>
    <w:rsid w:val="00E771EF"/>
    <w:rsid w:val="00E7745A"/>
    <w:rsid w:val="00E776E1"/>
    <w:rsid w:val="00E77BC4"/>
    <w:rsid w:val="00E826BE"/>
    <w:rsid w:val="00E82BA1"/>
    <w:rsid w:val="00E82DF6"/>
    <w:rsid w:val="00E83149"/>
    <w:rsid w:val="00E834A6"/>
    <w:rsid w:val="00E84115"/>
    <w:rsid w:val="00E86746"/>
    <w:rsid w:val="00E8747E"/>
    <w:rsid w:val="00E878A9"/>
    <w:rsid w:val="00E87F38"/>
    <w:rsid w:val="00E90005"/>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5282"/>
    <w:rsid w:val="00EA71BE"/>
    <w:rsid w:val="00EA7301"/>
    <w:rsid w:val="00EA77B0"/>
    <w:rsid w:val="00EA7823"/>
    <w:rsid w:val="00EB04CC"/>
    <w:rsid w:val="00EB0862"/>
    <w:rsid w:val="00EB0A7B"/>
    <w:rsid w:val="00EB0FCC"/>
    <w:rsid w:val="00EB115A"/>
    <w:rsid w:val="00EB2E24"/>
    <w:rsid w:val="00EB331F"/>
    <w:rsid w:val="00EB47BB"/>
    <w:rsid w:val="00EB5F2E"/>
    <w:rsid w:val="00EC00BD"/>
    <w:rsid w:val="00EC08A1"/>
    <w:rsid w:val="00EC1287"/>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99"/>
    <w:rsid w:val="00ED76F3"/>
    <w:rsid w:val="00EE1475"/>
    <w:rsid w:val="00EE2719"/>
    <w:rsid w:val="00EE3233"/>
    <w:rsid w:val="00EE4ECE"/>
    <w:rsid w:val="00EE6FAF"/>
    <w:rsid w:val="00EE71F2"/>
    <w:rsid w:val="00EE799C"/>
    <w:rsid w:val="00EF052A"/>
    <w:rsid w:val="00EF0737"/>
    <w:rsid w:val="00EF0D1D"/>
    <w:rsid w:val="00EF0D4B"/>
    <w:rsid w:val="00EF1B98"/>
    <w:rsid w:val="00EF1D2D"/>
    <w:rsid w:val="00EF1DE4"/>
    <w:rsid w:val="00EF240E"/>
    <w:rsid w:val="00EF249A"/>
    <w:rsid w:val="00EF43EE"/>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17A95"/>
    <w:rsid w:val="00F227C9"/>
    <w:rsid w:val="00F23019"/>
    <w:rsid w:val="00F230C5"/>
    <w:rsid w:val="00F23E21"/>
    <w:rsid w:val="00F251E8"/>
    <w:rsid w:val="00F2522F"/>
    <w:rsid w:val="00F25354"/>
    <w:rsid w:val="00F27F0F"/>
    <w:rsid w:val="00F311DF"/>
    <w:rsid w:val="00F32A16"/>
    <w:rsid w:val="00F32E53"/>
    <w:rsid w:val="00F374D0"/>
    <w:rsid w:val="00F37813"/>
    <w:rsid w:val="00F401A4"/>
    <w:rsid w:val="00F40ED8"/>
    <w:rsid w:val="00F416AF"/>
    <w:rsid w:val="00F41B50"/>
    <w:rsid w:val="00F41CF7"/>
    <w:rsid w:val="00F41EF9"/>
    <w:rsid w:val="00F4201C"/>
    <w:rsid w:val="00F424F1"/>
    <w:rsid w:val="00F428BC"/>
    <w:rsid w:val="00F43657"/>
    <w:rsid w:val="00F451A5"/>
    <w:rsid w:val="00F47750"/>
    <w:rsid w:val="00F5110F"/>
    <w:rsid w:val="00F523FA"/>
    <w:rsid w:val="00F533F8"/>
    <w:rsid w:val="00F535B9"/>
    <w:rsid w:val="00F54D9A"/>
    <w:rsid w:val="00F55243"/>
    <w:rsid w:val="00F560E4"/>
    <w:rsid w:val="00F62654"/>
    <w:rsid w:val="00F628BE"/>
    <w:rsid w:val="00F62A2D"/>
    <w:rsid w:val="00F62A73"/>
    <w:rsid w:val="00F6462E"/>
    <w:rsid w:val="00F64F6B"/>
    <w:rsid w:val="00F6604E"/>
    <w:rsid w:val="00F70228"/>
    <w:rsid w:val="00F724AC"/>
    <w:rsid w:val="00F72AE0"/>
    <w:rsid w:val="00F72D3B"/>
    <w:rsid w:val="00F7343D"/>
    <w:rsid w:val="00F757DE"/>
    <w:rsid w:val="00F7770C"/>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7A2"/>
    <w:rsid w:val="00FA42EE"/>
    <w:rsid w:val="00FA4B78"/>
    <w:rsid w:val="00FA4D28"/>
    <w:rsid w:val="00FA4D85"/>
    <w:rsid w:val="00FA57D2"/>
    <w:rsid w:val="00FA625D"/>
    <w:rsid w:val="00FA6DBF"/>
    <w:rsid w:val="00FB01BC"/>
    <w:rsid w:val="00FB04B5"/>
    <w:rsid w:val="00FB127B"/>
    <w:rsid w:val="00FB1477"/>
    <w:rsid w:val="00FB1D00"/>
    <w:rsid w:val="00FB51FB"/>
    <w:rsid w:val="00FB5D36"/>
    <w:rsid w:val="00FB65D5"/>
    <w:rsid w:val="00FB7864"/>
    <w:rsid w:val="00FC3796"/>
    <w:rsid w:val="00FC429D"/>
    <w:rsid w:val="00FC5238"/>
    <w:rsid w:val="00FC5376"/>
    <w:rsid w:val="00FC562A"/>
    <w:rsid w:val="00FC6CE5"/>
    <w:rsid w:val="00FC7156"/>
    <w:rsid w:val="00FC71D2"/>
    <w:rsid w:val="00FD01EF"/>
    <w:rsid w:val="00FD1229"/>
    <w:rsid w:val="00FD1E4F"/>
    <w:rsid w:val="00FD1EE5"/>
    <w:rsid w:val="00FD337E"/>
    <w:rsid w:val="00FD3E71"/>
    <w:rsid w:val="00FD50E1"/>
    <w:rsid w:val="00FD55EC"/>
    <w:rsid w:val="00FD6BE2"/>
    <w:rsid w:val="00FD702E"/>
    <w:rsid w:val="00FE0352"/>
    <w:rsid w:val="00FE06F7"/>
    <w:rsid w:val="00FE0ACB"/>
    <w:rsid w:val="00FE1FA6"/>
    <w:rsid w:val="00FE29C6"/>
    <w:rsid w:val="00FE33E9"/>
    <w:rsid w:val="00FE4343"/>
    <w:rsid w:val="00FE5898"/>
    <w:rsid w:val="00FE6D86"/>
    <w:rsid w:val="00FE7136"/>
    <w:rsid w:val="00FF0B0D"/>
    <w:rsid w:val="00FF166E"/>
    <w:rsid w:val="00FF1688"/>
    <w:rsid w:val="00FF16C7"/>
    <w:rsid w:val="00FF1ED5"/>
    <w:rsid w:val="00FF3106"/>
    <w:rsid w:val="00FF3F8F"/>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A1832"/>
  <w15:docId w15:val="{919D7EB0-C9F4-4B8E-833D-8C1EF5E2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basedOn w:val="Normal"/>
    <w:uiPriority w:val="34"/>
    <w:qFormat/>
    <w:rsid w:val="00BD02A1"/>
    <w:pPr>
      <w:ind w:left="720"/>
      <w:contextualSpacing/>
    </w:pPr>
  </w:style>
  <w:style w:type="character" w:styleId="CommentReference">
    <w:name w:val="annotation reference"/>
    <w:basedOn w:val="DefaultParagraphFont"/>
    <w:uiPriority w:val="99"/>
    <w:semiHidden/>
    <w:unhideWhenUsed/>
    <w:rsid w:val="00730DBB"/>
    <w:rPr>
      <w:sz w:val="16"/>
      <w:szCs w:val="16"/>
    </w:rPr>
  </w:style>
  <w:style w:type="paragraph" w:styleId="CommentText">
    <w:name w:val="annotation text"/>
    <w:basedOn w:val="Normal"/>
    <w:link w:val="CommentTextChar"/>
    <w:uiPriority w:val="99"/>
    <w:unhideWhenUsed/>
    <w:rsid w:val="00730DBB"/>
    <w:rPr>
      <w:sz w:val="20"/>
      <w:szCs w:val="20"/>
    </w:rPr>
  </w:style>
  <w:style w:type="character" w:customStyle="1" w:styleId="CommentTextChar">
    <w:name w:val="Comment Text Char"/>
    <w:basedOn w:val="DefaultParagraphFont"/>
    <w:link w:val="CommentText"/>
    <w:uiPriority w:val="99"/>
    <w:rsid w:val="00730DBB"/>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730DBB"/>
    <w:rPr>
      <w:b/>
      <w:bCs/>
    </w:rPr>
  </w:style>
  <w:style w:type="character" w:customStyle="1" w:styleId="CommentSubjectChar">
    <w:name w:val="Comment Subject Char"/>
    <w:basedOn w:val="CommentTextChar"/>
    <w:link w:val="CommentSubject"/>
    <w:uiPriority w:val="99"/>
    <w:semiHidden/>
    <w:rsid w:val="00730DBB"/>
    <w:rPr>
      <w:rFonts w:ascii="Times New Roman" w:eastAsia="Times New Roman" w:hAnsi="Times New Roman" w:cs="Times New Roman"/>
      <w:b/>
      <w:bCs/>
      <w:sz w:val="20"/>
      <w:szCs w:val="20"/>
      <w:lang w:val="hr-HR" w:eastAsia="hr-HR"/>
    </w:rPr>
  </w:style>
  <w:style w:type="paragraph" w:customStyle="1" w:styleId="Section4-Heading2">
    <w:name w:val="Section 4 - Heading 2"/>
    <w:basedOn w:val="Normal"/>
    <w:rsid w:val="00382250"/>
    <w:pPr>
      <w:suppressAutoHyphens/>
      <w:autoSpaceDN w:val="0"/>
      <w:spacing w:after="200"/>
      <w:jc w:val="center"/>
      <w:textAlignment w:val="baseline"/>
    </w:pPr>
    <w:rPr>
      <w:b/>
      <w:color w:val="000000"/>
      <w:kern w:val="3"/>
      <w:sz w:val="32"/>
      <w:lang w:val="en-US" w:eastAsia="en-US"/>
    </w:rPr>
  </w:style>
  <w:style w:type="paragraph" w:styleId="NormalWeb">
    <w:name w:val="Normal (Web)"/>
    <w:basedOn w:val="Normal"/>
    <w:uiPriority w:val="99"/>
    <w:semiHidden/>
    <w:unhideWhenUsed/>
    <w:rsid w:val="00B876F2"/>
    <w:pPr>
      <w:spacing w:before="100" w:beforeAutospacing="1" w:after="100" w:afterAutospacing="1"/>
    </w:pPr>
    <w:rPr>
      <w:rFonts w:ascii="Calibri" w:eastAsiaTheme="minorHAnsi" w:hAnsi="Calibri" w:cs="Calibri"/>
      <w:sz w:val="22"/>
      <w:szCs w:val="22"/>
      <w:lang w:val="en-US" w:eastAsia="en-US"/>
    </w:rPr>
  </w:style>
  <w:style w:type="paragraph" w:styleId="Revision">
    <w:name w:val="Revision"/>
    <w:hidden/>
    <w:uiPriority w:val="99"/>
    <w:semiHidden/>
    <w:rsid w:val="002E2521"/>
    <w:pPr>
      <w:spacing w:after="0" w:line="240" w:lineRule="auto"/>
    </w:pPr>
    <w:rPr>
      <w:rFonts w:ascii="Times New Roman" w:eastAsia="Times New Roman" w:hAnsi="Times New Roman" w:cs="Times New Roman"/>
      <w:sz w:val="24"/>
      <w:szCs w:val="24"/>
      <w:lang w:val="hr-HR" w:eastAsia="hr-HR"/>
    </w:rPr>
  </w:style>
  <w:style w:type="paragraph" w:customStyle="1" w:styleId="Standard">
    <w:name w:val="Standard"/>
    <w:rsid w:val="0067351D"/>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
    <w:name w:val="Default"/>
    <w:rsid w:val="00D80C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113">
      <w:bodyDiv w:val="1"/>
      <w:marLeft w:val="0"/>
      <w:marRight w:val="0"/>
      <w:marTop w:val="0"/>
      <w:marBottom w:val="0"/>
      <w:divBdr>
        <w:top w:val="none" w:sz="0" w:space="0" w:color="auto"/>
        <w:left w:val="none" w:sz="0" w:space="0" w:color="auto"/>
        <w:bottom w:val="none" w:sz="0" w:space="0" w:color="auto"/>
        <w:right w:val="none" w:sz="0" w:space="0" w:color="auto"/>
      </w:divBdr>
    </w:div>
    <w:div w:id="255598483">
      <w:bodyDiv w:val="1"/>
      <w:marLeft w:val="0"/>
      <w:marRight w:val="0"/>
      <w:marTop w:val="0"/>
      <w:marBottom w:val="0"/>
      <w:divBdr>
        <w:top w:val="none" w:sz="0" w:space="0" w:color="auto"/>
        <w:left w:val="none" w:sz="0" w:space="0" w:color="auto"/>
        <w:bottom w:val="none" w:sz="0" w:space="0" w:color="auto"/>
        <w:right w:val="none" w:sz="0" w:space="0" w:color="auto"/>
      </w:divBdr>
    </w:div>
    <w:div w:id="374429782">
      <w:bodyDiv w:val="1"/>
      <w:marLeft w:val="0"/>
      <w:marRight w:val="0"/>
      <w:marTop w:val="0"/>
      <w:marBottom w:val="0"/>
      <w:divBdr>
        <w:top w:val="none" w:sz="0" w:space="0" w:color="auto"/>
        <w:left w:val="none" w:sz="0" w:space="0" w:color="auto"/>
        <w:bottom w:val="none" w:sz="0" w:space="0" w:color="auto"/>
        <w:right w:val="none" w:sz="0" w:space="0" w:color="auto"/>
      </w:divBdr>
    </w:div>
    <w:div w:id="510531274">
      <w:bodyDiv w:val="1"/>
      <w:marLeft w:val="0"/>
      <w:marRight w:val="0"/>
      <w:marTop w:val="0"/>
      <w:marBottom w:val="0"/>
      <w:divBdr>
        <w:top w:val="none" w:sz="0" w:space="0" w:color="auto"/>
        <w:left w:val="none" w:sz="0" w:space="0" w:color="auto"/>
        <w:bottom w:val="none" w:sz="0" w:space="0" w:color="auto"/>
        <w:right w:val="none" w:sz="0" w:space="0" w:color="auto"/>
      </w:divBdr>
    </w:div>
    <w:div w:id="843668550">
      <w:bodyDiv w:val="1"/>
      <w:marLeft w:val="0"/>
      <w:marRight w:val="0"/>
      <w:marTop w:val="0"/>
      <w:marBottom w:val="0"/>
      <w:divBdr>
        <w:top w:val="none" w:sz="0" w:space="0" w:color="auto"/>
        <w:left w:val="none" w:sz="0" w:space="0" w:color="auto"/>
        <w:bottom w:val="none" w:sz="0" w:space="0" w:color="auto"/>
        <w:right w:val="none" w:sz="0" w:space="0" w:color="auto"/>
      </w:divBdr>
    </w:div>
    <w:div w:id="1012294569">
      <w:bodyDiv w:val="1"/>
      <w:marLeft w:val="0"/>
      <w:marRight w:val="0"/>
      <w:marTop w:val="0"/>
      <w:marBottom w:val="0"/>
      <w:divBdr>
        <w:top w:val="none" w:sz="0" w:space="0" w:color="auto"/>
        <w:left w:val="none" w:sz="0" w:space="0" w:color="auto"/>
        <w:bottom w:val="none" w:sz="0" w:space="0" w:color="auto"/>
        <w:right w:val="none" w:sz="0" w:space="0" w:color="auto"/>
      </w:divBdr>
    </w:div>
    <w:div w:id="1100641708">
      <w:bodyDiv w:val="1"/>
      <w:marLeft w:val="0"/>
      <w:marRight w:val="0"/>
      <w:marTop w:val="0"/>
      <w:marBottom w:val="0"/>
      <w:divBdr>
        <w:top w:val="none" w:sz="0" w:space="0" w:color="auto"/>
        <w:left w:val="none" w:sz="0" w:space="0" w:color="auto"/>
        <w:bottom w:val="none" w:sz="0" w:space="0" w:color="auto"/>
        <w:right w:val="none" w:sz="0" w:space="0" w:color="auto"/>
      </w:divBdr>
    </w:div>
    <w:div w:id="1191987854">
      <w:bodyDiv w:val="1"/>
      <w:marLeft w:val="0"/>
      <w:marRight w:val="0"/>
      <w:marTop w:val="0"/>
      <w:marBottom w:val="0"/>
      <w:divBdr>
        <w:top w:val="none" w:sz="0" w:space="0" w:color="auto"/>
        <w:left w:val="none" w:sz="0" w:space="0" w:color="auto"/>
        <w:bottom w:val="none" w:sz="0" w:space="0" w:color="auto"/>
        <w:right w:val="none" w:sz="0" w:space="0" w:color="auto"/>
      </w:divBdr>
    </w:div>
    <w:div w:id="1193425324">
      <w:bodyDiv w:val="1"/>
      <w:marLeft w:val="0"/>
      <w:marRight w:val="0"/>
      <w:marTop w:val="0"/>
      <w:marBottom w:val="0"/>
      <w:divBdr>
        <w:top w:val="none" w:sz="0" w:space="0" w:color="auto"/>
        <w:left w:val="none" w:sz="0" w:space="0" w:color="auto"/>
        <w:bottom w:val="none" w:sz="0" w:space="0" w:color="auto"/>
        <w:right w:val="none" w:sz="0" w:space="0" w:color="auto"/>
      </w:divBdr>
    </w:div>
    <w:div w:id="1206142450">
      <w:bodyDiv w:val="1"/>
      <w:marLeft w:val="0"/>
      <w:marRight w:val="0"/>
      <w:marTop w:val="0"/>
      <w:marBottom w:val="0"/>
      <w:divBdr>
        <w:top w:val="none" w:sz="0" w:space="0" w:color="auto"/>
        <w:left w:val="none" w:sz="0" w:space="0" w:color="auto"/>
        <w:bottom w:val="none" w:sz="0" w:space="0" w:color="auto"/>
        <w:right w:val="none" w:sz="0" w:space="0" w:color="auto"/>
      </w:divBdr>
    </w:div>
    <w:div w:id="1340234967">
      <w:bodyDiv w:val="1"/>
      <w:marLeft w:val="0"/>
      <w:marRight w:val="0"/>
      <w:marTop w:val="0"/>
      <w:marBottom w:val="0"/>
      <w:divBdr>
        <w:top w:val="none" w:sz="0" w:space="0" w:color="auto"/>
        <w:left w:val="none" w:sz="0" w:space="0" w:color="auto"/>
        <w:bottom w:val="none" w:sz="0" w:space="0" w:color="auto"/>
        <w:right w:val="none" w:sz="0" w:space="0" w:color="auto"/>
      </w:divBdr>
    </w:div>
    <w:div w:id="1402799278">
      <w:bodyDiv w:val="1"/>
      <w:marLeft w:val="0"/>
      <w:marRight w:val="0"/>
      <w:marTop w:val="0"/>
      <w:marBottom w:val="0"/>
      <w:divBdr>
        <w:top w:val="none" w:sz="0" w:space="0" w:color="auto"/>
        <w:left w:val="none" w:sz="0" w:space="0" w:color="auto"/>
        <w:bottom w:val="none" w:sz="0" w:space="0" w:color="auto"/>
        <w:right w:val="none" w:sz="0" w:space="0" w:color="auto"/>
      </w:divBdr>
    </w:div>
    <w:div w:id="1463310858">
      <w:bodyDiv w:val="1"/>
      <w:marLeft w:val="0"/>
      <w:marRight w:val="0"/>
      <w:marTop w:val="0"/>
      <w:marBottom w:val="0"/>
      <w:divBdr>
        <w:top w:val="none" w:sz="0" w:space="0" w:color="auto"/>
        <w:left w:val="none" w:sz="0" w:space="0" w:color="auto"/>
        <w:bottom w:val="none" w:sz="0" w:space="0" w:color="auto"/>
        <w:right w:val="none" w:sz="0" w:space="0" w:color="auto"/>
      </w:divBdr>
    </w:div>
    <w:div w:id="1548301868">
      <w:bodyDiv w:val="1"/>
      <w:marLeft w:val="0"/>
      <w:marRight w:val="0"/>
      <w:marTop w:val="0"/>
      <w:marBottom w:val="0"/>
      <w:divBdr>
        <w:top w:val="none" w:sz="0" w:space="0" w:color="auto"/>
        <w:left w:val="none" w:sz="0" w:space="0" w:color="auto"/>
        <w:bottom w:val="none" w:sz="0" w:space="0" w:color="auto"/>
        <w:right w:val="none" w:sz="0" w:space="0" w:color="auto"/>
      </w:divBdr>
    </w:div>
    <w:div w:id="1557081613">
      <w:bodyDiv w:val="1"/>
      <w:marLeft w:val="0"/>
      <w:marRight w:val="0"/>
      <w:marTop w:val="0"/>
      <w:marBottom w:val="0"/>
      <w:divBdr>
        <w:top w:val="none" w:sz="0" w:space="0" w:color="auto"/>
        <w:left w:val="none" w:sz="0" w:space="0" w:color="auto"/>
        <w:bottom w:val="none" w:sz="0" w:space="0" w:color="auto"/>
        <w:right w:val="none" w:sz="0" w:space="0" w:color="auto"/>
      </w:divBdr>
    </w:div>
    <w:div w:id="1616785598">
      <w:bodyDiv w:val="1"/>
      <w:marLeft w:val="0"/>
      <w:marRight w:val="0"/>
      <w:marTop w:val="0"/>
      <w:marBottom w:val="0"/>
      <w:divBdr>
        <w:top w:val="none" w:sz="0" w:space="0" w:color="auto"/>
        <w:left w:val="none" w:sz="0" w:space="0" w:color="auto"/>
        <w:bottom w:val="none" w:sz="0" w:space="0" w:color="auto"/>
        <w:right w:val="none" w:sz="0" w:space="0" w:color="auto"/>
      </w:divBdr>
    </w:div>
    <w:div w:id="1978870771">
      <w:bodyDiv w:val="1"/>
      <w:marLeft w:val="0"/>
      <w:marRight w:val="0"/>
      <w:marTop w:val="0"/>
      <w:marBottom w:val="0"/>
      <w:divBdr>
        <w:top w:val="none" w:sz="0" w:space="0" w:color="auto"/>
        <w:left w:val="none" w:sz="0" w:space="0" w:color="auto"/>
        <w:bottom w:val="none" w:sz="0" w:space="0" w:color="auto"/>
        <w:right w:val="none" w:sz="0" w:space="0" w:color="auto"/>
      </w:divBdr>
    </w:div>
    <w:div w:id="1985111965">
      <w:bodyDiv w:val="1"/>
      <w:marLeft w:val="0"/>
      <w:marRight w:val="0"/>
      <w:marTop w:val="0"/>
      <w:marBottom w:val="0"/>
      <w:divBdr>
        <w:top w:val="none" w:sz="0" w:space="0" w:color="auto"/>
        <w:left w:val="none" w:sz="0" w:space="0" w:color="auto"/>
        <w:bottom w:val="none" w:sz="0" w:space="0" w:color="auto"/>
        <w:right w:val="none" w:sz="0" w:space="0" w:color="auto"/>
      </w:divBdr>
    </w:div>
    <w:div w:id="20541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F123-0453-4724-9F9D-812EFCAC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Vlasta Ruzinovska</cp:lastModifiedBy>
  <cp:revision>9</cp:revision>
  <cp:lastPrinted>2023-03-30T11:02:00Z</cp:lastPrinted>
  <dcterms:created xsi:type="dcterms:W3CDTF">2024-09-16T08:22:00Z</dcterms:created>
  <dcterms:modified xsi:type="dcterms:W3CDTF">2025-02-20T11:03:00Z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3a78c3a57fe68b66cc0e9bff5dce5db0ac45326b830cac0acd39beaa35d71738</vt:lpwstr>
  </property>
</Properties>
</file>